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7D55E8E5"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7C0386">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7C0386" w:rsidRPr="007C0386">
            <w:rPr>
              <w:rFonts w:asciiTheme="minorHAnsi" w:hAnsiTheme="minorHAnsi" w:cstheme="minorHAnsi"/>
              <w:b/>
            </w:rPr>
            <w:t>0718</w:t>
          </w:r>
        </w:sdtContent>
      </w:sdt>
      <w:r w:rsidR="00DB64CE" w:rsidRPr="007C0386">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7C0386" w:rsidRPr="007C0386">
            <w:rPr>
              <w:rFonts w:asciiTheme="minorHAnsi" w:hAnsiTheme="minorHAnsi" w:cstheme="minorHAnsi"/>
              <w:b/>
            </w:rPr>
            <w:t>2021</w:t>
          </w:r>
        </w:sdtContent>
      </w:sdt>
      <w:r w:rsidR="00DB64CE" w:rsidRPr="007C0386">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7225E538"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7C0386">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7C0386" w:rsidRPr="007C0386">
            <w:rPr>
              <w:rFonts w:asciiTheme="minorHAnsi" w:hAnsiTheme="minorHAnsi" w:cstheme="minorHAnsi"/>
            </w:rPr>
            <w:t>da Coordenadoria de Compras e Licitações da Reitoria</w:t>
          </w:r>
        </w:sdtContent>
      </w:sdt>
      <w:r w:rsidR="00AB23E9" w:rsidRPr="007C0386">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7C0386">
        <w:rPr>
          <w:rFonts w:ascii="Calibri" w:hAnsi="Calibri" w:cs="Calibri"/>
        </w:rPr>
        <w:t xml:space="preserve">de </w:t>
      </w:r>
      <w:r w:rsidR="007D78C9" w:rsidRPr="007C0386">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7C0386" w:rsidRPr="007C0386">
            <w:rPr>
              <w:rFonts w:asciiTheme="minorHAnsi" w:hAnsiTheme="minorHAnsi" w:cstheme="minorHAnsi"/>
            </w:rPr>
            <w:t>por lote</w:t>
          </w:r>
        </w:sdtContent>
      </w:sdt>
      <w:r w:rsidR="007D78C9" w:rsidRPr="007C0386">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1BFD74FB"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B5D35" w:rsidRPr="00E25F2F">
        <w:rPr>
          <w:rFonts w:ascii="Calibri" w:hAnsi="Calibri" w:cs="Calibri"/>
          <w:b/>
        </w:rPr>
        <w:t xml:space="preserve">AQUISIÇÃO DE </w:t>
      </w:r>
      <w:r w:rsidR="007C0386" w:rsidRPr="00E25F2F">
        <w:rPr>
          <w:rFonts w:ascii="Calibri" w:hAnsi="Calibri" w:cs="Calibri"/>
          <w:b/>
        </w:rPr>
        <w:t xml:space="preserve">EQUIPAMENTOS DE REDE (SWITCHES, TRANSCEIVERS, ACCESS POINT) </w:t>
      </w:r>
      <w:r w:rsidR="0052267D" w:rsidRPr="00E25F2F">
        <w:rPr>
          <w:rFonts w:ascii="Calibri" w:hAnsi="Calibri" w:cs="Calibri"/>
          <w:b/>
        </w:rPr>
        <w:t xml:space="preserve">E </w:t>
      </w:r>
      <w:r w:rsidR="007C0386" w:rsidRPr="00E25F2F">
        <w:rPr>
          <w:rFonts w:ascii="Calibri" w:hAnsi="Calibri" w:cs="Calibri"/>
          <w:b/>
        </w:rPr>
        <w:t>AMPLIAÇÃO DE LICENCIAMENTO DOS FIREWALLS NEXT GENERATION</w:t>
      </w:r>
      <w:r w:rsidR="0047280B" w:rsidRPr="00E25F2F">
        <w:rPr>
          <w:rFonts w:ascii="Calibri" w:hAnsi="Calibri" w:cs="Calibri"/>
          <w:b/>
        </w:rPr>
        <w:t xml:space="preserve"> DA FORTINET PARA A UDESC</w:t>
      </w:r>
      <w:r w:rsidR="0024214F" w:rsidRPr="00E25F2F">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67701AA9" w:rsidR="001E3636" w:rsidRDefault="00B44B3A" w:rsidP="001E3636">
      <w:pPr>
        <w:jc w:val="center"/>
        <w:rPr>
          <w:rFonts w:ascii="Calibri" w:hAnsi="Calibri"/>
          <w:b/>
          <w:highlight w:val="yellow"/>
        </w:rPr>
      </w:pPr>
      <w:r>
        <w:rPr>
          <w:rFonts w:ascii="Calibri" w:hAnsi="Calibri"/>
          <w:b/>
          <w:highlight w:val="yellow"/>
        </w:rPr>
        <w:t>LOTES</w:t>
      </w:r>
      <w:r w:rsidR="007C0386">
        <w:rPr>
          <w:rFonts w:ascii="Calibri" w:hAnsi="Calibri"/>
          <w:b/>
          <w:highlight w:val="yellow"/>
        </w:rPr>
        <w:t xml:space="preserve"> 5 E 7</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035FAC65" w:rsidR="00733A11" w:rsidRPr="00F743DA" w:rsidRDefault="00733A11">
      <w:pPr>
        <w:pStyle w:val="Contedodoquadro"/>
        <w:rPr>
          <w:rFonts w:asciiTheme="minorHAnsi" w:hAnsiTheme="minorHAnsi" w:cstheme="minorHAnsi"/>
          <w:szCs w:val="24"/>
        </w:rPr>
      </w:pPr>
      <w:r w:rsidRPr="007C0386">
        <w:rPr>
          <w:rFonts w:asciiTheme="minorHAnsi" w:hAnsiTheme="minorHAnsi" w:cstheme="minorHAnsi"/>
          <w:b/>
          <w:bCs/>
        </w:rPr>
        <w:t>e-mail:</w:t>
      </w:r>
      <w:r w:rsidRPr="007C0386">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7C0386" w:rsidRPr="007C0386">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899550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6-24T00:00:00Z">
            <w:dateFormat w:val="dd/MM/yyyy"/>
            <w:lid w:val="pt-BR"/>
            <w:storeMappedDataAs w:val="dateTime"/>
            <w:calendar w:val="gregorian"/>
          </w:date>
        </w:sdtPr>
        <w:sdtEndPr/>
        <w:sdtContent>
          <w:r w:rsidR="000C467E">
            <w:rPr>
              <w:rFonts w:asciiTheme="minorHAnsi" w:hAnsiTheme="minorHAnsi" w:cstheme="minorHAnsi"/>
              <w:b/>
            </w:rPr>
            <w:t>24/06/2021</w:t>
          </w:r>
        </w:sdtContent>
      </w:sdt>
      <w:r w:rsidR="00DB64CE" w:rsidRPr="00DB64CE">
        <w:rPr>
          <w:rFonts w:asciiTheme="minorHAnsi" w:hAnsiTheme="minorHAnsi" w:cstheme="minorHAnsi"/>
          <w:b/>
        </w:rPr>
        <w:t>.</w:t>
      </w:r>
    </w:p>
    <w:p w14:paraId="298E6837" w14:textId="02772B8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strike/>
          </w:rPr>
          <w:alias w:val="Inserir datas"/>
          <w:tag w:val="Inserir datas"/>
          <w:id w:val="1398551375"/>
          <w:placeholder>
            <w:docPart w:val="6290E8C9CB314DD89A2D4B0872FB8122"/>
          </w:placeholder>
          <w15:color w:val="FF6600"/>
          <w:date w:fullDate="2021-07-12T00:00:00Z">
            <w:dateFormat w:val="dd/MM/yyyy"/>
            <w:lid w:val="pt-BR"/>
            <w:storeMappedDataAs w:val="dateTime"/>
            <w:calendar w:val="gregorian"/>
          </w:date>
        </w:sdtPr>
        <w:sdtEndPr/>
        <w:sdtContent>
          <w:r w:rsidR="000C467E" w:rsidRPr="00B23B39">
            <w:rPr>
              <w:rFonts w:asciiTheme="minorHAnsi" w:hAnsiTheme="minorHAnsi" w:cstheme="minorHAnsi"/>
              <w:b/>
              <w:strike/>
            </w:rPr>
            <w:t>12/07/2021</w:t>
          </w:r>
        </w:sdtContent>
      </w:sdt>
      <w:r w:rsidR="00DB64CE" w:rsidRPr="00B23B39">
        <w:rPr>
          <w:rFonts w:asciiTheme="minorHAnsi" w:hAnsiTheme="minorHAnsi" w:cstheme="minorHAnsi"/>
          <w:b/>
          <w:strike/>
        </w:rPr>
        <w:t>.</w:t>
      </w:r>
      <w:r w:rsidR="00B23B39" w:rsidRPr="00B23B39">
        <w:rPr>
          <w:rFonts w:asciiTheme="minorHAnsi" w:hAnsiTheme="minorHAnsi" w:cstheme="minorHAnsi"/>
          <w:b/>
        </w:rPr>
        <w:t xml:space="preserve"> </w:t>
      </w:r>
      <w:r w:rsidR="00B23B39" w:rsidRPr="00B23B39">
        <w:rPr>
          <w:rFonts w:asciiTheme="minorHAnsi" w:hAnsiTheme="minorHAnsi" w:cstheme="minorHAnsi"/>
          <w:b/>
          <w:highlight w:val="yellow"/>
        </w:rPr>
        <w:t>14/07/2021.</w:t>
      </w:r>
    </w:p>
    <w:p w14:paraId="5740D794" w14:textId="03543DC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strike/>
          </w:rPr>
          <w:alias w:val="Inserir datas"/>
          <w:tag w:val="Inserir datas"/>
          <w:id w:val="-1365210735"/>
          <w:placeholder>
            <w:docPart w:val="2F3868492B8C41769995A04B621B7058"/>
          </w:placeholder>
          <w15:color w:val="FF6600"/>
          <w:date w:fullDate="2021-07-12T00:00:00Z">
            <w:dateFormat w:val="dd/MM/yyyy"/>
            <w:lid w:val="pt-BR"/>
            <w:storeMappedDataAs w:val="dateTime"/>
            <w:calendar w:val="gregorian"/>
          </w:date>
        </w:sdtPr>
        <w:sdtEndPr/>
        <w:sdtContent>
          <w:r w:rsidR="000C467E" w:rsidRPr="00B23B39">
            <w:rPr>
              <w:rFonts w:asciiTheme="minorHAnsi" w:hAnsiTheme="minorHAnsi" w:cstheme="minorHAnsi"/>
              <w:b/>
              <w:strike/>
            </w:rPr>
            <w:t>12/07/2021</w:t>
          </w:r>
        </w:sdtContent>
      </w:sdt>
      <w:r w:rsidR="00DB64CE" w:rsidRPr="00B23B39">
        <w:rPr>
          <w:rFonts w:asciiTheme="minorHAnsi" w:hAnsiTheme="minorHAnsi" w:cstheme="minorHAnsi"/>
          <w:b/>
          <w:strike/>
        </w:rPr>
        <w:t>.</w:t>
      </w:r>
      <w:r w:rsidR="00B23B39" w:rsidRPr="00B23B39">
        <w:rPr>
          <w:rFonts w:asciiTheme="minorHAnsi" w:hAnsiTheme="minorHAnsi" w:cstheme="minorHAnsi"/>
          <w:b/>
        </w:rPr>
        <w:t xml:space="preserve"> </w:t>
      </w:r>
      <w:r w:rsidR="00B23B39" w:rsidRPr="00B23B39">
        <w:rPr>
          <w:rFonts w:asciiTheme="minorHAnsi" w:hAnsiTheme="minorHAnsi" w:cstheme="minorHAnsi"/>
          <w:b/>
          <w:highlight w:val="yellow"/>
        </w:rPr>
        <w:t>14/07/2021</w:t>
      </w:r>
      <w:r w:rsidR="00B23B39" w:rsidRPr="00B23B39">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28334D5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32AC6CA" w14:textId="72F41EE4" w:rsidR="007C0386" w:rsidRDefault="007C0386" w:rsidP="007C0386">
      <w:pPr>
        <w:ind w:firstLine="142"/>
        <w:jc w:val="both"/>
        <w:rPr>
          <w:rFonts w:ascii="Calibri" w:hAnsi="Calibri" w:cs="Calibri"/>
          <w:bCs/>
        </w:rPr>
      </w:pPr>
      <w:r w:rsidRPr="001D644D">
        <w:rPr>
          <w:rFonts w:ascii="Calibri" w:hAnsi="Calibri" w:cs="Calibri"/>
          <w:b/>
          <w:bCs/>
        </w:rPr>
        <w:t xml:space="preserve">6.1.9 - </w:t>
      </w:r>
      <w:r w:rsidRPr="001D644D">
        <w:rPr>
          <w:rFonts w:ascii="Calibri" w:hAnsi="Calibri" w:cs="Calibri"/>
          <w:bCs/>
        </w:rPr>
        <w:t xml:space="preserve">Para comprovação das especificações exigidas, a licitante vencedora, </w:t>
      </w:r>
      <w:r w:rsidRPr="001D644D">
        <w:rPr>
          <w:rFonts w:ascii="Calibri" w:hAnsi="Calibri" w:cs="Calibri"/>
          <w:b/>
          <w:bCs/>
        </w:rPr>
        <w:t>caso seja solicitado pelo pregoeiro</w:t>
      </w:r>
      <w:r w:rsidRPr="001D644D">
        <w:rPr>
          <w:rFonts w:ascii="Calibri" w:hAnsi="Calibri" w:cs="Calibri"/>
          <w:bCs/>
        </w:rPr>
        <w:t xml:space="preserve">, deverá apresentar em papel ou em formato digital (disponível no site do fabricante ou </w:t>
      </w:r>
      <w:r w:rsidRPr="001D644D">
        <w:rPr>
          <w:rFonts w:ascii="Calibri" w:hAnsi="Calibri" w:cs="Calibri"/>
          <w:bCs/>
        </w:rPr>
        <w:lastRenderedPageBreak/>
        <w:t xml:space="preserve">fornecido em mídia), sob pena de desclassificação da proposta, os prospectos técnicos e/ou catálogos do fabricante dos equipamentos cotados, informando marca, o modelo e o fabricante do equipamento, não sendo aceita a simples cópia da especificação geral do edital, </w:t>
      </w:r>
      <w:r w:rsidRPr="001D644D">
        <w:rPr>
          <w:rFonts w:ascii="Calibri" w:hAnsi="Calibri" w:cs="Calibri"/>
          <w:b/>
          <w:bCs/>
        </w:rPr>
        <w:t>no prazo de 01 (um) dia útil</w:t>
      </w:r>
      <w:r w:rsidRPr="001D644D">
        <w:rPr>
          <w:rFonts w:ascii="Calibri" w:hAnsi="Calibri" w:cs="Calibri"/>
          <w:bCs/>
        </w:rPr>
        <w:t>;</w:t>
      </w:r>
    </w:p>
    <w:p w14:paraId="3F2FD095" w14:textId="2DDA12EF" w:rsidR="001D644D" w:rsidRPr="001D644D" w:rsidRDefault="001D644D" w:rsidP="001D644D">
      <w:pPr>
        <w:ind w:firstLine="284"/>
        <w:jc w:val="both"/>
        <w:rPr>
          <w:rFonts w:ascii="Calibri" w:hAnsi="Calibri" w:cs="Calibri"/>
          <w:b/>
          <w:lang w:val="pt-PT"/>
        </w:rPr>
      </w:pPr>
      <w:r>
        <w:rPr>
          <w:rFonts w:ascii="Calibri" w:hAnsi="Calibri" w:cs="Calibri"/>
          <w:b/>
          <w:lang w:val="pt-PT"/>
        </w:rPr>
        <w:t xml:space="preserve">6.1.9.1 - </w:t>
      </w:r>
      <w:r w:rsidRPr="001D644D">
        <w:rPr>
          <w:rFonts w:ascii="Calibri" w:hAnsi="Calibri" w:cs="Calibri"/>
          <w:lang w:val="pt-PT"/>
        </w:rPr>
        <w:t xml:space="preserve">O equipamento cotado deverá constar no portfólio de produtos do fabricante, sendo que o mesmo não deverá estar na lista de produtos a serem descontinuados (End-of-Life e End-of-Sale) </w:t>
      </w:r>
      <w:r w:rsidRPr="001D644D">
        <w:rPr>
          <w:rFonts w:ascii="Calibri" w:hAnsi="Calibri" w:cs="Calibri"/>
          <w:b/>
          <w:lang w:val="pt-PT"/>
        </w:rPr>
        <w:t>com exceção dos</w:t>
      </w:r>
      <w:r w:rsidRPr="001D644D">
        <w:rPr>
          <w:rFonts w:ascii="Calibri" w:hAnsi="Calibri" w:cs="Calibri"/>
          <w:lang w:val="pt-PT"/>
        </w:rPr>
        <w:t xml:space="preserve"> </w:t>
      </w:r>
      <w:r w:rsidRPr="001D644D">
        <w:rPr>
          <w:rFonts w:ascii="Calibri" w:hAnsi="Calibri" w:cs="Calibri"/>
          <w:b/>
          <w:lang w:val="pt-PT"/>
        </w:rPr>
        <w:t>LOTES 4 e 5</w:t>
      </w:r>
      <w:r w:rsidRPr="001D644D">
        <w:rPr>
          <w:rFonts w:ascii="Calibri" w:hAnsi="Calibri" w:cs="Calibri"/>
          <w:lang w:val="pt-PT"/>
        </w:rPr>
        <w:t>;</w:t>
      </w:r>
    </w:p>
    <w:p w14:paraId="407B39FE" w14:textId="6FF3E88D" w:rsidR="001D644D" w:rsidRPr="001D644D" w:rsidRDefault="001D644D" w:rsidP="001D644D">
      <w:pPr>
        <w:ind w:firstLine="284"/>
        <w:jc w:val="both"/>
        <w:rPr>
          <w:rFonts w:ascii="Calibri" w:hAnsi="Calibri" w:cs="Calibri"/>
          <w:b/>
          <w:lang w:val="pt-PT"/>
        </w:rPr>
      </w:pPr>
      <w:r>
        <w:rPr>
          <w:rFonts w:ascii="Calibri" w:hAnsi="Calibri" w:cs="Calibri"/>
          <w:b/>
          <w:lang w:val="pt-PT"/>
        </w:rPr>
        <w:t xml:space="preserve">6.1.9.2 </w:t>
      </w:r>
      <w:r w:rsidRPr="001D644D">
        <w:rPr>
          <w:rFonts w:ascii="Calibri" w:hAnsi="Calibri" w:cs="Calibri"/>
          <w:b/>
          <w:lang w:val="pt-PT"/>
        </w:rPr>
        <w:t xml:space="preserve">- </w:t>
      </w:r>
      <w:r w:rsidRPr="001D644D">
        <w:rPr>
          <w:rFonts w:ascii="Calibri" w:hAnsi="Calibri" w:cs="Calibri"/>
          <w:lang w:val="pt-PT"/>
        </w:rPr>
        <w:t xml:space="preserve">Deverá ser fornecida uma </w:t>
      </w:r>
      <w:r w:rsidRPr="001D644D">
        <w:rPr>
          <w:rFonts w:ascii="Calibri" w:hAnsi="Calibri" w:cs="Calibri"/>
          <w:b/>
          <w:lang w:val="pt-PT"/>
        </w:rPr>
        <w:t>planilha</w:t>
      </w:r>
      <w:r w:rsidRPr="001D644D">
        <w:rPr>
          <w:rFonts w:ascii="Calibri" w:hAnsi="Calibri" w:cs="Calibri"/>
          <w:lang w:val="pt-PT"/>
        </w:rPr>
        <w:t xml:space="preserve"> que faça a associação do item especificado com o documento técnico que comprove a validação do mesmo.</w:t>
      </w:r>
    </w:p>
    <w:p w14:paraId="072BDD48" w14:textId="20A37FCF" w:rsidR="001D644D" w:rsidRPr="001D644D" w:rsidRDefault="001D644D" w:rsidP="001D644D">
      <w:pPr>
        <w:ind w:firstLine="284"/>
        <w:jc w:val="both"/>
        <w:rPr>
          <w:rFonts w:ascii="Calibri" w:hAnsi="Calibri" w:cs="Calibri"/>
          <w:b/>
          <w:lang w:val="pt-PT"/>
        </w:rPr>
      </w:pPr>
      <w:r>
        <w:rPr>
          <w:rFonts w:ascii="Calibri" w:hAnsi="Calibri" w:cs="Calibri"/>
          <w:b/>
          <w:lang w:val="pt-PT"/>
        </w:rPr>
        <w:t xml:space="preserve">6.1.9.3 - </w:t>
      </w:r>
      <w:r w:rsidRPr="001D644D">
        <w:rPr>
          <w:rFonts w:ascii="Calibri" w:hAnsi="Calibri" w:cs="Calibri"/>
          <w:lang w:val="pt-PT"/>
        </w:rPr>
        <w:t>É pré-requisito obrigatório, para fins de comercialização e utilização no país, a certificação ANATEL.</w:t>
      </w:r>
    </w:p>
    <w:p w14:paraId="1F27E041" w14:textId="7B2D6214" w:rsidR="009F4742" w:rsidRDefault="001D644D" w:rsidP="001D644D">
      <w:pPr>
        <w:ind w:firstLine="284"/>
        <w:jc w:val="both"/>
        <w:rPr>
          <w:rFonts w:ascii="Calibri" w:hAnsi="Calibri" w:cs="Calibri"/>
        </w:rPr>
      </w:pPr>
      <w:r>
        <w:rPr>
          <w:rFonts w:ascii="Calibri" w:hAnsi="Calibri" w:cs="Calibri"/>
          <w:b/>
          <w:lang w:val="pt-PT"/>
        </w:rPr>
        <w:t xml:space="preserve">6.1.9.4 - </w:t>
      </w:r>
      <w:r w:rsidRPr="001D644D">
        <w:rPr>
          <w:rFonts w:ascii="Calibri" w:hAnsi="Calibri" w:cs="Calibri"/>
          <w:lang w:val="pt-PT"/>
        </w:rPr>
        <w:t xml:space="preserve">Todos os itens do </w:t>
      </w:r>
      <w:r w:rsidRPr="001D644D">
        <w:rPr>
          <w:rFonts w:ascii="Calibri" w:hAnsi="Calibri" w:cs="Calibri"/>
          <w:b/>
          <w:lang w:val="pt-PT"/>
        </w:rPr>
        <w:t>LOTE 1</w:t>
      </w:r>
      <w:r w:rsidRPr="001D644D">
        <w:rPr>
          <w:rFonts w:ascii="Calibri" w:hAnsi="Calibri" w:cs="Calibri"/>
          <w:lang w:val="pt-PT"/>
        </w:rPr>
        <w:t xml:space="preserve"> devem pertencer ao mesmo fabricante.  No caso dos transceivers, será aceito se for homologado pelo fabricante.</w:t>
      </w: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lastRenderedPageBreak/>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xml:space="preserve">, quando houver, o Pregoeiro poderá, antes de anunciar o vencedor, encaminhar, pelo sistema eletrônico, contraproposta </w:t>
      </w:r>
      <w:r w:rsidR="00733A11" w:rsidRPr="000F423D">
        <w:rPr>
          <w:rFonts w:ascii="Calibri" w:hAnsi="Calibri" w:cs="Calibri"/>
        </w:rPr>
        <w:lastRenderedPageBreak/>
        <w:t>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lastRenderedPageBreak/>
        <w:t>9</w:t>
      </w:r>
      <w:r w:rsidR="00733A11" w:rsidRPr="00937F04">
        <w:rPr>
          <w:rFonts w:ascii="Calibri" w:hAnsi="Calibri" w:cs="Calibri"/>
          <w:b/>
        </w:rPr>
        <w:t xml:space="preserve"> – JULGAMENTO</w:t>
      </w:r>
    </w:p>
    <w:p w14:paraId="143CBB1E" w14:textId="589883BA"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52267D">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2267D" w:rsidRPr="0052267D">
            <w:rPr>
              <w:rFonts w:asciiTheme="minorHAnsi" w:hAnsiTheme="minorHAnsi" w:cstheme="minorHAnsi"/>
              <w:b/>
            </w:rPr>
            <w:t>por lote</w:t>
          </w:r>
        </w:sdtContent>
      </w:sdt>
      <w:r w:rsidR="00D84E0F" w:rsidRPr="0052267D">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6D2C3746"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52267D">
        <w:rPr>
          <w:rFonts w:ascii="Calibri" w:hAnsi="Calibri" w:cs="Calibri"/>
        </w:rPr>
        <w:t xml:space="preserve">pelo </w:t>
      </w:r>
      <w:r w:rsidR="00D84E0F" w:rsidRPr="0052267D">
        <w:rPr>
          <w:rFonts w:asciiTheme="minorHAnsi" w:hAnsiTheme="minorHAnsi" w:cstheme="minorHAnsi"/>
          <w:b/>
          <w:bCs/>
        </w:rPr>
        <w:t>e-mail:</w:t>
      </w:r>
      <w:r w:rsidR="00D84E0F" w:rsidRPr="0052267D">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2267D" w:rsidRPr="0052267D">
            <w:rPr>
              <w:rFonts w:asciiTheme="minorHAnsi" w:hAnsiTheme="minorHAnsi" w:cstheme="minorHAnsi"/>
            </w:rPr>
            <w:t>licita@udesc.br</w:t>
          </w:r>
        </w:sdtContent>
      </w:sdt>
      <w:r w:rsidRPr="0052267D">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lastRenderedPageBreak/>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545177BB" w:rsidR="00733A11" w:rsidRDefault="00733A11">
      <w:pPr>
        <w:tabs>
          <w:tab w:val="left" w:pos="2552"/>
        </w:tabs>
        <w:jc w:val="both"/>
        <w:rPr>
          <w:rFonts w:ascii="Calibri" w:hAnsi="Calibri" w:cs="Calibri"/>
          <w:b/>
          <w:sz w:val="20"/>
          <w:szCs w:val="20"/>
        </w:rPr>
      </w:pPr>
    </w:p>
    <w:p w14:paraId="546B3226" w14:textId="2F6FC741" w:rsidR="0052267D" w:rsidRDefault="0052267D">
      <w:pPr>
        <w:tabs>
          <w:tab w:val="left" w:pos="2552"/>
        </w:tabs>
        <w:jc w:val="both"/>
        <w:rPr>
          <w:rFonts w:ascii="Calibri" w:hAnsi="Calibri" w:cs="Calibri"/>
          <w:b/>
          <w:sz w:val="20"/>
          <w:szCs w:val="20"/>
        </w:rPr>
      </w:pPr>
    </w:p>
    <w:p w14:paraId="6E3BCE38" w14:textId="076330BC" w:rsidR="0052267D" w:rsidRDefault="0052267D">
      <w:pPr>
        <w:tabs>
          <w:tab w:val="left" w:pos="2552"/>
        </w:tabs>
        <w:jc w:val="both"/>
        <w:rPr>
          <w:rFonts w:ascii="Calibri" w:hAnsi="Calibri" w:cs="Calibri"/>
          <w:b/>
          <w:sz w:val="20"/>
          <w:szCs w:val="20"/>
        </w:rPr>
      </w:pPr>
    </w:p>
    <w:p w14:paraId="03514F7A" w14:textId="77777777" w:rsidR="0052267D" w:rsidRPr="00642651" w:rsidRDefault="0052267D">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lastRenderedPageBreak/>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F278C7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52267D">
        <w:rPr>
          <w:rFonts w:ascii="Calibri" w:hAnsi="Calibri" w:cs="Calibri"/>
          <w:bCs/>
        </w:rPr>
        <w:t xml:space="preserve">UDESC </w:t>
      </w:r>
      <w:r w:rsidR="0052267D" w:rsidRPr="0052267D">
        <w:rPr>
          <w:rFonts w:ascii="Calibri" w:hAnsi="Calibri" w:cs="Calibri"/>
          <w:bCs/>
        </w:rPr>
        <w:t>00015678</w:t>
      </w:r>
      <w:r w:rsidR="008D28D0" w:rsidRPr="0052267D">
        <w:rPr>
          <w:rFonts w:ascii="Calibri" w:hAnsi="Calibri" w:cs="Calibri"/>
          <w:bCs/>
        </w:rPr>
        <w:t>/202</w:t>
      </w:r>
      <w:r w:rsidR="0052267D" w:rsidRPr="0052267D">
        <w:rPr>
          <w:rFonts w:ascii="Calibri" w:hAnsi="Calibri" w:cs="Calibri"/>
          <w:bCs/>
        </w:rPr>
        <w:t>1</w:t>
      </w:r>
      <w:r w:rsidR="008D28D0" w:rsidRPr="0052267D">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24299F28"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w:t>
      </w:r>
      <w:r w:rsidR="0052267D">
        <w:rPr>
          <w:rFonts w:ascii="Calibri" w:hAnsi="Calibri" w:cs="Calibri"/>
          <w:szCs w:val="22"/>
        </w:rPr>
        <w:t>C</w:t>
      </w:r>
      <w:r w:rsidR="003B3B12">
        <w:rPr>
          <w:rFonts w:ascii="Calibri" w:hAnsi="Calibri" w:cs="Calibri"/>
          <w:szCs w:val="22"/>
        </w:rPr>
        <w:t>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517F0ABB" w:rsidR="003206AA" w:rsidRPr="00D84E0F" w:rsidRDefault="00B72CB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C467E">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6-22T00:00:00Z">
            <w:dateFormat w:val="d' de 'MMMM' de 'yyyy"/>
            <w:lid w:val="pt-BR"/>
            <w:storeMappedDataAs w:val="dateTime"/>
            <w:calendar w:val="gregorian"/>
          </w:date>
        </w:sdtPr>
        <w:sdtEndPr/>
        <w:sdtContent>
          <w:r w:rsidR="000C467E">
            <w:rPr>
              <w:rFonts w:asciiTheme="minorHAnsi" w:hAnsiTheme="minorHAnsi" w:cstheme="minorHAnsi"/>
              <w:b/>
            </w:rPr>
            <w:t>22 de junho de 2021</w:t>
          </w:r>
        </w:sdtContent>
      </w:sdt>
      <w:r w:rsidR="00D84E0F" w:rsidRPr="00D84E0F">
        <w:rPr>
          <w:rFonts w:asciiTheme="minorHAnsi" w:hAnsiTheme="minorHAnsi" w:cstheme="minorHAnsi"/>
          <w:b/>
        </w:rPr>
        <w:t>.</w:t>
      </w:r>
    </w:p>
    <w:p w14:paraId="697F04FE" w14:textId="6BCB8530" w:rsidR="003206AA" w:rsidRDefault="003206AA" w:rsidP="003206AA">
      <w:pPr>
        <w:jc w:val="center"/>
        <w:rPr>
          <w:rFonts w:ascii="Calibri" w:hAnsi="Calibri" w:cs="Calibri"/>
          <w:b/>
          <w:szCs w:val="18"/>
        </w:rPr>
      </w:pPr>
    </w:p>
    <w:p w14:paraId="79C18376" w14:textId="77777777" w:rsidR="0052267D" w:rsidRPr="00F17523" w:rsidRDefault="0052267D"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2B2E4758"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52267D">
        <w:rPr>
          <w:rFonts w:ascii="Calibri" w:hAnsi="Calibri" w:cs="Calibri"/>
          <w:b/>
        </w:rPr>
        <w:t xml:space="preserve">Nº </w:t>
      </w:r>
      <w:r w:rsidR="00F2392A" w:rsidRPr="0052267D">
        <w:rPr>
          <w:rFonts w:ascii="Calibri" w:hAnsi="Calibri" w:cs="Calibri"/>
          <w:b/>
        </w:rPr>
        <w:t>0</w:t>
      </w:r>
      <w:r w:rsidR="0052267D" w:rsidRPr="0052267D">
        <w:rPr>
          <w:rFonts w:ascii="Calibri" w:hAnsi="Calibri" w:cs="Calibri"/>
          <w:b/>
        </w:rPr>
        <w:t>718</w:t>
      </w:r>
      <w:r w:rsidR="00F2392A" w:rsidRPr="0052267D">
        <w:rPr>
          <w:rFonts w:ascii="Calibri" w:hAnsi="Calibri" w:cs="Calibri"/>
          <w:b/>
        </w:rPr>
        <w:t>/20</w:t>
      </w:r>
      <w:r w:rsidR="00095A81" w:rsidRPr="0052267D">
        <w:rPr>
          <w:rFonts w:ascii="Calibri" w:hAnsi="Calibri" w:cs="Calibri"/>
          <w:b/>
        </w:rPr>
        <w:t>2</w:t>
      </w:r>
      <w:r w:rsidR="0052267D" w:rsidRPr="0052267D">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2973C081" w:rsidR="000D4AA0" w:rsidRDefault="000D4AA0" w:rsidP="00860792">
      <w:pPr>
        <w:jc w:val="center"/>
        <w:rPr>
          <w:rFonts w:ascii="Calibri" w:hAnsi="Calibri"/>
          <w:b/>
          <w:u w:val="single"/>
          <w:lang w:eastAsia="pt-BR"/>
        </w:rPr>
      </w:pPr>
    </w:p>
    <w:p w14:paraId="4DC07A9E" w14:textId="27D4A1C2" w:rsidR="0052267D" w:rsidRPr="00A178FC" w:rsidRDefault="0052267D" w:rsidP="00A178FC">
      <w:pPr>
        <w:jc w:val="both"/>
        <w:rPr>
          <w:rFonts w:asciiTheme="minorHAnsi" w:hAnsiTheme="minorHAnsi" w:cstheme="minorHAnsi"/>
          <w:b/>
          <w:bCs/>
        </w:rPr>
      </w:pPr>
      <w:r w:rsidRPr="00A178FC">
        <w:rPr>
          <w:rFonts w:asciiTheme="minorHAnsi" w:hAnsiTheme="minorHAnsi" w:cstheme="minorHAnsi"/>
          <w:b/>
          <w:bCs/>
        </w:rPr>
        <w:t xml:space="preserve">OBJETO: </w:t>
      </w:r>
      <w:r w:rsidR="00E25F2F" w:rsidRPr="00E25F2F">
        <w:rPr>
          <w:rFonts w:ascii="Calibri" w:hAnsi="Calibri" w:cs="Calibri"/>
          <w:b/>
        </w:rPr>
        <w:t>AQUISIÇÃO DE EQUIPAMENTOS DE REDE (SWITCHES, TRANSCEIVERS, ACCESS POINT) E AMPLIAÇÃO DE LICENCIAMENTO DOS FIREWALLS NEXT GENERATION DA FORTINET PARA A UDESC</w:t>
      </w:r>
      <w:r w:rsidR="00E25F2F">
        <w:rPr>
          <w:rFonts w:ascii="Calibri" w:hAnsi="Calibri" w:cs="Calibri"/>
          <w:b/>
        </w:rPr>
        <w:t>.</w:t>
      </w:r>
    </w:p>
    <w:p w14:paraId="6C2CDCD5" w14:textId="77777777" w:rsidR="0052267D" w:rsidRPr="00A178FC" w:rsidRDefault="0052267D" w:rsidP="0052267D">
      <w:pPr>
        <w:pStyle w:val="PargrafodaLista"/>
        <w:spacing w:after="0" w:line="240" w:lineRule="auto"/>
        <w:ind w:left="502"/>
        <w:jc w:val="both"/>
        <w:rPr>
          <w:rFonts w:asciiTheme="minorHAnsi" w:hAnsiTheme="minorHAnsi" w:cstheme="minorHAnsi"/>
          <w:b/>
          <w:bCs/>
        </w:rPr>
      </w:pPr>
    </w:p>
    <w:p w14:paraId="45F35AEB" w14:textId="7F7E6A06" w:rsidR="0052267D" w:rsidRPr="00A178FC" w:rsidRDefault="0052267D" w:rsidP="00A178FC">
      <w:pPr>
        <w:rPr>
          <w:rFonts w:asciiTheme="minorHAnsi" w:hAnsiTheme="minorHAnsi" w:cstheme="minorHAnsi"/>
          <w:b/>
          <w:bCs/>
        </w:rPr>
      </w:pPr>
      <w:r w:rsidRPr="00A178FC">
        <w:rPr>
          <w:rFonts w:asciiTheme="minorHAnsi" w:hAnsiTheme="minorHAnsi" w:cstheme="minorHAnsi"/>
          <w:b/>
          <w:bCs/>
        </w:rPr>
        <w:t>ESPECIFICAÇÕES E DESCRIÇÃO DOS OBJETOS – Conforme itens do Anexo II:</w:t>
      </w:r>
    </w:p>
    <w:p w14:paraId="710B7E6D" w14:textId="77777777" w:rsidR="0052267D" w:rsidRPr="0052267D" w:rsidRDefault="0052267D" w:rsidP="0052267D">
      <w:pPr>
        <w:pStyle w:val="PargrafodaLista"/>
        <w:rPr>
          <w:rFonts w:cs="Arial"/>
          <w:b/>
          <w:bCs/>
        </w:rPr>
      </w:pPr>
    </w:p>
    <w:p w14:paraId="0C165DF6" w14:textId="22F94EB3" w:rsidR="0052267D" w:rsidRPr="00A178FC" w:rsidRDefault="0052267D" w:rsidP="0087793F">
      <w:pPr>
        <w:pStyle w:val="PargrafodaLista"/>
        <w:numPr>
          <w:ilvl w:val="0"/>
          <w:numId w:val="18"/>
        </w:numPr>
        <w:autoSpaceDN w:val="0"/>
        <w:jc w:val="both"/>
        <w:textAlignment w:val="baseline"/>
        <w:rPr>
          <w:rFonts w:cs="Arial"/>
          <w:b/>
          <w:caps/>
          <w:lang w:val="en-US"/>
        </w:rPr>
      </w:pPr>
      <w:r w:rsidRPr="00A178FC">
        <w:rPr>
          <w:rFonts w:cs="Arial"/>
          <w:b/>
          <w:caps/>
          <w:lang w:val="en-US"/>
        </w:rPr>
        <w:t>S</w:t>
      </w:r>
      <w:r w:rsidRPr="00A178FC">
        <w:rPr>
          <w:rFonts w:cs="Arial"/>
          <w:b/>
          <w:bCs/>
          <w:caps/>
          <w:lang w:val="en-US"/>
        </w:rPr>
        <w:t>witch Modelo 1 – 24p – L2</w:t>
      </w:r>
    </w:p>
    <w:p w14:paraId="511F6276" w14:textId="77777777" w:rsidR="0052267D" w:rsidRDefault="0052267D" w:rsidP="0052267D">
      <w:pPr>
        <w:pStyle w:val="Standard"/>
      </w:pPr>
      <w:r w:rsidRPr="00A178FC">
        <w:rPr>
          <w:rFonts w:cs="Times New Roman"/>
          <w:kern w:val="0"/>
          <w:lang w:eastAsia="en-US"/>
        </w:rPr>
        <w:t xml:space="preserve">    Características Mínimas</w:t>
      </w:r>
      <w:r>
        <w:t>:</w:t>
      </w:r>
    </w:p>
    <w:p w14:paraId="3979F3F8" w14:textId="77777777" w:rsidR="00A178FC" w:rsidRPr="00A178FC" w:rsidRDefault="00A178FC" w:rsidP="0087793F">
      <w:pPr>
        <w:pStyle w:val="PargrafodaLista"/>
        <w:numPr>
          <w:ilvl w:val="0"/>
          <w:numId w:val="14"/>
        </w:numPr>
        <w:autoSpaceDN w:val="0"/>
        <w:spacing w:after="0" w:line="240" w:lineRule="auto"/>
        <w:contextualSpacing w:val="0"/>
        <w:jc w:val="both"/>
        <w:textAlignment w:val="baseline"/>
        <w:rPr>
          <w:vanish/>
        </w:rPr>
      </w:pPr>
    </w:p>
    <w:p w14:paraId="3C112D43" w14:textId="4DAB236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A fonte de alimentação do switch deverá ser bivolt com chaveamento automático (auto voltagem), suportando alimentação nominal entre 100~120VAC e 210~230VAC e frequência de 50 ou 60 Hz, e virem acompanhadas de cabo de alimentação com no mínimo, 1,80m (6 pés), com plug tripolar, conforme NBR 14136;</w:t>
      </w:r>
    </w:p>
    <w:p w14:paraId="7A023D2D"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Possuir LEDs frontais indicativos de </w:t>
      </w:r>
      <w:proofErr w:type="spellStart"/>
      <w:r>
        <w:rPr>
          <w:rFonts w:cs="Arial"/>
        </w:rPr>
        <w:t>power</w:t>
      </w:r>
      <w:proofErr w:type="spellEnd"/>
      <w:r>
        <w:rPr>
          <w:rFonts w:cs="Arial"/>
        </w:rPr>
        <w:t>, link e atividade das portas de acesso;</w:t>
      </w:r>
    </w:p>
    <w:p w14:paraId="42F1DF62"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Gabinete</w:t>
      </w:r>
      <w:r>
        <w:rPr>
          <w:rFonts w:cs="Arial"/>
        </w:rPr>
        <w:t xml:space="preserve"> instalável em rack de 19”, com altura máxima de 1U, com kit de instalação incluso;</w:t>
      </w:r>
    </w:p>
    <w:p w14:paraId="54138C24"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Implementar o protocolo IEEE 802.1q, permitindo a configuração de, no mínimo, 250 Virtual Local </w:t>
      </w:r>
      <w:proofErr w:type="spellStart"/>
      <w:r>
        <w:rPr>
          <w:rFonts w:cs="Arial"/>
        </w:rPr>
        <w:t>Area</w:t>
      </w:r>
      <w:proofErr w:type="spellEnd"/>
      <w:r>
        <w:rPr>
          <w:rFonts w:cs="Arial"/>
        </w:rPr>
        <w:t xml:space="preserve"> Network (</w:t>
      </w:r>
      <w:proofErr w:type="spellStart"/>
      <w:r>
        <w:rPr>
          <w:rFonts w:cs="Arial"/>
        </w:rPr>
        <w:t>VLANs</w:t>
      </w:r>
      <w:proofErr w:type="spellEnd"/>
      <w:r>
        <w:rPr>
          <w:rFonts w:cs="Arial"/>
        </w:rPr>
        <w:t xml:space="preserve">), e uso nos modos </w:t>
      </w:r>
      <w:proofErr w:type="spellStart"/>
      <w:r>
        <w:rPr>
          <w:rFonts w:cs="Arial"/>
        </w:rPr>
        <w:t>tagged</w:t>
      </w:r>
      <w:proofErr w:type="spellEnd"/>
      <w:r>
        <w:rPr>
          <w:rFonts w:cs="Arial"/>
        </w:rPr>
        <w:t xml:space="preserve"> e </w:t>
      </w:r>
      <w:proofErr w:type="spellStart"/>
      <w:r>
        <w:rPr>
          <w:rFonts w:cs="Arial"/>
        </w:rPr>
        <w:t>untagged</w:t>
      </w:r>
      <w:proofErr w:type="spellEnd"/>
      <w:r>
        <w:rPr>
          <w:rFonts w:cs="Arial"/>
        </w:rPr>
        <w:t xml:space="preserve"> para cada porta;</w:t>
      </w:r>
    </w:p>
    <w:p w14:paraId="0CF41D3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Suporte a configuração de VLAN baseando-se em endereços MAC e </w:t>
      </w:r>
      <w:proofErr w:type="spellStart"/>
      <w:r>
        <w:rPr>
          <w:rFonts w:cs="Arial"/>
        </w:rPr>
        <w:t>Sub-redes</w:t>
      </w:r>
      <w:proofErr w:type="spellEnd"/>
      <w:r>
        <w:rPr>
          <w:rFonts w:cs="Arial"/>
        </w:rPr>
        <w:t xml:space="preserve"> IP;</w:t>
      </w:r>
    </w:p>
    <w:p w14:paraId="0C12970A"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Suporte a </w:t>
      </w:r>
      <w:proofErr w:type="spellStart"/>
      <w:r>
        <w:rPr>
          <w:rFonts w:cs="Arial"/>
        </w:rPr>
        <w:t>Voice</w:t>
      </w:r>
      <w:proofErr w:type="spellEnd"/>
      <w:r>
        <w:rPr>
          <w:rFonts w:cs="Arial"/>
        </w:rPr>
        <w:t xml:space="preserve"> </w:t>
      </w:r>
      <w:proofErr w:type="spellStart"/>
      <w:r>
        <w:rPr>
          <w:rFonts w:cs="Arial"/>
        </w:rPr>
        <w:t>VLAN's</w:t>
      </w:r>
      <w:proofErr w:type="spellEnd"/>
      <w:r>
        <w:rPr>
          <w:rFonts w:cs="Arial"/>
        </w:rPr>
        <w:t>;</w:t>
      </w:r>
    </w:p>
    <w:p w14:paraId="403900FF"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Implementar controle de fluxo, baseado no padrão IEEE 802.3x. Além disso, deve suportar a 802.1X;</w:t>
      </w:r>
    </w:p>
    <w:p w14:paraId="65E8107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classificação, marcação e priorização de tráfego baseado nos valores de classe de serviço do frame ethernet, em conformidade com o padrão IEEE 802.1p </w:t>
      </w:r>
      <w:proofErr w:type="spellStart"/>
      <w:r>
        <w:rPr>
          <w:rFonts w:cs="Arial"/>
        </w:rPr>
        <w:t>CoS</w:t>
      </w:r>
      <w:proofErr w:type="spellEnd"/>
      <w:r>
        <w:rPr>
          <w:rFonts w:cs="Arial"/>
        </w:rPr>
        <w:t>, possuindo, no mínimo, 8 filas de prioridade por porta;</w:t>
      </w:r>
    </w:p>
    <w:p w14:paraId="12CCE9F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Realizar priorização de tráfego, baseada em portas de acesso TCP/UDP e endereços IP de origem e destino de pacotes;</w:t>
      </w:r>
    </w:p>
    <w:p w14:paraId="5A398EA9"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 xml:space="preserve">Suportar Link </w:t>
      </w:r>
      <w:proofErr w:type="spellStart"/>
      <w:r w:rsidRPr="00227898">
        <w:t>Aggregation</w:t>
      </w:r>
      <w:proofErr w:type="spellEnd"/>
      <w:r w:rsidRPr="00227898">
        <w:t>, baseado no padrão IEEE 802.3ad, inclusive entre unidades de switches distintos, quando empilhados, com possibilidade de criação de no mínimo 8 grupos com pelo menos 4 portas em full-duplex;</w:t>
      </w:r>
    </w:p>
    <w:p w14:paraId="6D22DDFB"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 xml:space="preserve">Implementar </w:t>
      </w:r>
      <w:proofErr w:type="spellStart"/>
      <w:r w:rsidRPr="00227898">
        <w:t>Spanning</w:t>
      </w:r>
      <w:proofErr w:type="spellEnd"/>
      <w:r w:rsidRPr="00227898">
        <w:t xml:space="preserve"> </w:t>
      </w:r>
      <w:proofErr w:type="spellStart"/>
      <w:r w:rsidRPr="00227898">
        <w:t>Tree</w:t>
      </w:r>
      <w:proofErr w:type="spellEnd"/>
      <w:r w:rsidRPr="00227898">
        <w:t xml:space="preserve"> </w:t>
      </w:r>
      <w:proofErr w:type="spellStart"/>
      <w:r w:rsidRPr="00227898">
        <w:t>Protocol</w:t>
      </w:r>
      <w:proofErr w:type="spellEnd"/>
      <w:r w:rsidRPr="00227898">
        <w:t xml:space="preserve"> (STP), </w:t>
      </w:r>
      <w:proofErr w:type="spellStart"/>
      <w:r w:rsidRPr="00227898">
        <w:t>Rapid</w:t>
      </w:r>
      <w:proofErr w:type="spellEnd"/>
      <w:r w:rsidRPr="00227898">
        <w:t xml:space="preserve"> </w:t>
      </w:r>
      <w:proofErr w:type="spellStart"/>
      <w:r w:rsidRPr="00227898">
        <w:t>Spanning</w:t>
      </w:r>
      <w:proofErr w:type="spellEnd"/>
      <w:r w:rsidRPr="00227898">
        <w:t xml:space="preserve"> </w:t>
      </w:r>
      <w:proofErr w:type="spellStart"/>
      <w:r w:rsidRPr="00227898">
        <w:t>Tree</w:t>
      </w:r>
      <w:proofErr w:type="spellEnd"/>
      <w:r w:rsidRPr="00227898">
        <w:t xml:space="preserve"> </w:t>
      </w:r>
      <w:proofErr w:type="spellStart"/>
      <w:r w:rsidRPr="00227898">
        <w:t>Protocol</w:t>
      </w:r>
      <w:proofErr w:type="spellEnd"/>
      <w:r w:rsidRPr="00227898">
        <w:t xml:space="preserve"> (RSTP) e </w:t>
      </w:r>
      <w:proofErr w:type="spellStart"/>
      <w:r w:rsidRPr="00227898">
        <w:t>Multiple</w:t>
      </w:r>
      <w:proofErr w:type="spellEnd"/>
      <w:r w:rsidRPr="00227898">
        <w:t xml:space="preserve"> </w:t>
      </w:r>
      <w:proofErr w:type="spellStart"/>
      <w:r w:rsidRPr="00227898">
        <w:t>Spanning</w:t>
      </w:r>
      <w:proofErr w:type="spellEnd"/>
      <w:r w:rsidRPr="00227898">
        <w:t xml:space="preserve"> </w:t>
      </w:r>
      <w:proofErr w:type="spellStart"/>
      <w:r w:rsidRPr="00227898">
        <w:t>Tree</w:t>
      </w:r>
      <w:proofErr w:type="spellEnd"/>
      <w:r w:rsidRPr="00227898">
        <w:t xml:space="preserve"> </w:t>
      </w:r>
      <w:proofErr w:type="spellStart"/>
      <w:r w:rsidRPr="00227898">
        <w:t>Protocol</w:t>
      </w:r>
      <w:proofErr w:type="spellEnd"/>
      <w:r w:rsidRPr="00227898">
        <w:t xml:space="preserve"> (MSTP), baseados, respectivamente, nos padrões IEEE 802.1d, IEEE 802.1w e IEEE 802.1s;</w:t>
      </w:r>
    </w:p>
    <w:p w14:paraId="6DAAD84C"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 xml:space="preserve">Implementar a funcionalidade de DHCP </w:t>
      </w:r>
      <w:proofErr w:type="spellStart"/>
      <w:r w:rsidRPr="00227898">
        <w:t>Snooping</w:t>
      </w:r>
      <w:proofErr w:type="spellEnd"/>
      <w:r w:rsidRPr="00227898">
        <w:t>;</w:t>
      </w:r>
    </w:p>
    <w:p w14:paraId="4E38CE06" w14:textId="77777777" w:rsidR="0052267D" w:rsidRDefault="0052267D" w:rsidP="0087793F">
      <w:pPr>
        <w:pStyle w:val="PargrafodaLista"/>
        <w:numPr>
          <w:ilvl w:val="1"/>
          <w:numId w:val="14"/>
        </w:numPr>
        <w:autoSpaceDN w:val="0"/>
        <w:spacing w:after="0" w:line="240" w:lineRule="auto"/>
        <w:contextualSpacing w:val="0"/>
        <w:jc w:val="both"/>
        <w:textAlignment w:val="baseline"/>
      </w:pPr>
      <w:r w:rsidRPr="00227898">
        <w:t xml:space="preserve">Implementar Internet </w:t>
      </w:r>
      <w:proofErr w:type="spellStart"/>
      <w:r w:rsidRPr="00227898">
        <w:t>Group</w:t>
      </w:r>
      <w:proofErr w:type="spellEnd"/>
      <w:r w:rsidRPr="00227898">
        <w:t xml:space="preserve"> Management </w:t>
      </w:r>
      <w:proofErr w:type="spellStart"/>
      <w:r w:rsidRPr="00227898">
        <w:t>Protocol</w:t>
      </w:r>
      <w:proofErr w:type="spellEnd"/>
      <w:r w:rsidRPr="00227898">
        <w:t xml:space="preserve"> (IGMP) v1, v2 e v3 </w:t>
      </w:r>
      <w:proofErr w:type="spellStart"/>
      <w:r w:rsidRPr="00227898">
        <w:t>snooping</w:t>
      </w:r>
      <w:proofErr w:type="spellEnd"/>
      <w:r w:rsidRPr="00227898">
        <w:t xml:space="preserve"> para encaminhamento de pacotes </w:t>
      </w:r>
      <w:proofErr w:type="spellStart"/>
      <w:r w:rsidRPr="00227898">
        <w:t>multicast</w:t>
      </w:r>
      <w:proofErr w:type="spellEnd"/>
      <w:r w:rsidRPr="00227898">
        <w:t xml:space="preserve"> em domínio de broadcast;</w:t>
      </w:r>
    </w:p>
    <w:p w14:paraId="7444A41A"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lang w:val="en-US"/>
        </w:rPr>
      </w:pPr>
      <w:proofErr w:type="spellStart"/>
      <w:r w:rsidRPr="00E001A3">
        <w:rPr>
          <w:lang w:val="en-US"/>
        </w:rPr>
        <w:t>Suporte</w:t>
      </w:r>
      <w:proofErr w:type="spellEnd"/>
      <w:r w:rsidRPr="00E001A3">
        <w:rPr>
          <w:lang w:val="en-US"/>
        </w:rPr>
        <w:t xml:space="preserve"> a Ipv6: Neighbor Discovery, Path MTU e ICMPv6;</w:t>
      </w:r>
    </w:p>
    <w:p w14:paraId="0858772E"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 xml:space="preserve">Implementar lista de controle de acesso, baseada em hardware, com base em endereços de </w:t>
      </w:r>
      <w:proofErr w:type="spellStart"/>
      <w:r w:rsidRPr="00227898">
        <w:t>subredes</w:t>
      </w:r>
      <w:proofErr w:type="spellEnd"/>
      <w:r w:rsidRPr="00227898">
        <w:t xml:space="preserve">, </w:t>
      </w:r>
      <w:proofErr w:type="spellStart"/>
      <w:r w:rsidRPr="00227898">
        <w:t>VLANs</w:t>
      </w:r>
      <w:proofErr w:type="spellEnd"/>
      <w:r w:rsidRPr="00227898">
        <w:t>, endereços de hosts e portas TCP/UDP;</w:t>
      </w:r>
    </w:p>
    <w:p w14:paraId="44E0CB65"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 xml:space="preserve">Implementar </w:t>
      </w:r>
      <w:proofErr w:type="spellStart"/>
      <w:r w:rsidRPr="00227898">
        <w:t>port</w:t>
      </w:r>
      <w:proofErr w:type="spellEnd"/>
      <w:r w:rsidRPr="00227898">
        <w:t xml:space="preserve"> </w:t>
      </w:r>
      <w:proofErr w:type="spellStart"/>
      <w:r w:rsidRPr="00227898">
        <w:t>mirroring</w:t>
      </w:r>
      <w:proofErr w:type="spellEnd"/>
      <w:r w:rsidRPr="00227898">
        <w:t xml:space="preserve"> </w:t>
      </w:r>
      <w:proofErr w:type="spellStart"/>
      <w:r w:rsidRPr="00227898">
        <w:t>one-to-one</w:t>
      </w:r>
      <w:proofErr w:type="spellEnd"/>
      <w:r w:rsidRPr="00227898">
        <w:t xml:space="preserve"> e </w:t>
      </w:r>
      <w:proofErr w:type="spellStart"/>
      <w:r w:rsidRPr="00227898">
        <w:t>many-to-one</w:t>
      </w:r>
      <w:proofErr w:type="spellEnd"/>
      <w:r w:rsidRPr="00227898">
        <w:t>; o equipamento deve implementar espelhamento de tráfego de forma que o tráfego de um grupo de portas possa ser espelhado em outra para fins de monitoramento;</w:t>
      </w:r>
    </w:p>
    <w:p w14:paraId="7EE7B78E"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 xml:space="preserve">Deve possuir </w:t>
      </w:r>
      <w:proofErr w:type="spellStart"/>
      <w:r w:rsidRPr="00227898">
        <w:t>Sflow</w:t>
      </w:r>
      <w:proofErr w:type="spellEnd"/>
      <w:r w:rsidRPr="00227898">
        <w:t xml:space="preserve">, </w:t>
      </w:r>
      <w:proofErr w:type="spellStart"/>
      <w:r w:rsidRPr="00227898">
        <w:t>Flexive</w:t>
      </w:r>
      <w:proofErr w:type="spellEnd"/>
      <w:r w:rsidRPr="00227898">
        <w:t xml:space="preserve"> </w:t>
      </w:r>
      <w:proofErr w:type="spellStart"/>
      <w:r w:rsidRPr="00227898">
        <w:t>Netflow</w:t>
      </w:r>
      <w:proofErr w:type="spellEnd"/>
      <w:r w:rsidRPr="00227898">
        <w:t xml:space="preserve"> ou outro protocolo similar para a coleta e análise de fluxo de dados;</w:t>
      </w:r>
    </w:p>
    <w:p w14:paraId="1A79C8EF"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Permitir a configuração de endereços IP específicos para gerenciamento;</w:t>
      </w:r>
    </w:p>
    <w:p w14:paraId="4D1E4686"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Ser gerenciável via HTTPS (</w:t>
      </w:r>
      <w:proofErr w:type="spellStart"/>
      <w:r w:rsidRPr="00227898">
        <w:t>HyperText</w:t>
      </w:r>
      <w:proofErr w:type="spellEnd"/>
      <w:r w:rsidRPr="00227898">
        <w:t xml:space="preserve"> </w:t>
      </w:r>
      <w:proofErr w:type="spellStart"/>
      <w:r w:rsidRPr="00227898">
        <w:t>Transfer</w:t>
      </w:r>
      <w:proofErr w:type="spellEnd"/>
      <w:r w:rsidRPr="00227898">
        <w:t xml:space="preserve"> </w:t>
      </w:r>
      <w:proofErr w:type="spellStart"/>
      <w:r w:rsidRPr="00227898">
        <w:t>Protocol</w:t>
      </w:r>
      <w:proofErr w:type="spellEnd"/>
      <w:r w:rsidRPr="00227898">
        <w:t xml:space="preserve"> </w:t>
      </w:r>
      <w:proofErr w:type="spellStart"/>
      <w:r w:rsidRPr="00227898">
        <w:t>Secure</w:t>
      </w:r>
      <w:proofErr w:type="spellEnd"/>
      <w:r w:rsidRPr="00227898">
        <w:t>), SSHv2 (</w:t>
      </w:r>
      <w:proofErr w:type="spellStart"/>
      <w:r w:rsidRPr="00227898">
        <w:t>Secure</w:t>
      </w:r>
      <w:proofErr w:type="spellEnd"/>
      <w:r w:rsidRPr="00227898">
        <w:t xml:space="preserve"> Socket </w:t>
      </w:r>
      <w:proofErr w:type="spellStart"/>
      <w:r w:rsidRPr="00227898">
        <w:t>Layer</w:t>
      </w:r>
      <w:proofErr w:type="spellEnd"/>
      <w:r w:rsidRPr="00227898">
        <w:t>);</w:t>
      </w:r>
    </w:p>
    <w:p w14:paraId="1D846A62" w14:textId="77777777" w:rsidR="0052267D" w:rsidRPr="00227898" w:rsidRDefault="0052267D" w:rsidP="0087793F">
      <w:pPr>
        <w:pStyle w:val="PargrafodaLista"/>
        <w:numPr>
          <w:ilvl w:val="1"/>
          <w:numId w:val="14"/>
        </w:numPr>
        <w:autoSpaceDN w:val="0"/>
        <w:spacing w:after="0" w:line="240" w:lineRule="auto"/>
        <w:contextualSpacing w:val="0"/>
        <w:jc w:val="both"/>
        <w:textAlignment w:val="baseline"/>
      </w:pPr>
      <w:r w:rsidRPr="00227898">
        <w:t>Permitir a configuração de contas locais e de contas autenticadas em servidor RADIUS para gerenciamento;</w:t>
      </w:r>
    </w:p>
    <w:p w14:paraId="7BF1F40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os protocolos de gerenciamento </w:t>
      </w:r>
      <w:proofErr w:type="spellStart"/>
      <w:r>
        <w:rPr>
          <w:rFonts w:cs="Arial"/>
        </w:rPr>
        <w:t>Simple</w:t>
      </w:r>
      <w:proofErr w:type="spellEnd"/>
      <w:r>
        <w:rPr>
          <w:rFonts w:cs="Arial"/>
        </w:rPr>
        <w:t xml:space="preserve"> Network Management </w:t>
      </w:r>
      <w:proofErr w:type="spellStart"/>
      <w:r>
        <w:rPr>
          <w:rFonts w:cs="Arial"/>
        </w:rPr>
        <w:t>Protocol</w:t>
      </w:r>
      <w:proofErr w:type="spellEnd"/>
      <w:r>
        <w:rPr>
          <w:rFonts w:cs="Arial"/>
        </w:rPr>
        <w:t xml:space="preserve"> (SNMP) v1, v2 e v3, com suporte ao envio de alarmes e </w:t>
      </w:r>
      <w:proofErr w:type="spellStart"/>
      <w:r>
        <w:rPr>
          <w:rFonts w:cs="Arial"/>
        </w:rPr>
        <w:t>traps</w:t>
      </w:r>
      <w:proofErr w:type="spellEnd"/>
      <w:r>
        <w:rPr>
          <w:rFonts w:cs="Arial"/>
        </w:rPr>
        <w:t>;</w:t>
      </w:r>
    </w:p>
    <w:p w14:paraId="0C2CE81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lastRenderedPageBreak/>
        <w:t xml:space="preserve">Suportar Remote </w:t>
      </w:r>
      <w:proofErr w:type="spellStart"/>
      <w:r>
        <w:rPr>
          <w:rFonts w:cs="Arial"/>
        </w:rPr>
        <w:t>Monitoring</w:t>
      </w:r>
      <w:proofErr w:type="spellEnd"/>
      <w:r>
        <w:rPr>
          <w:rFonts w:cs="Arial"/>
        </w:rPr>
        <w:t xml:space="preserve"> (RMON);</w:t>
      </w:r>
    </w:p>
    <w:p w14:paraId="31CFE7D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atualização de firmware e software da unidade via protocolo Trivial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(TFTP),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(FTP) ou Interface WEB;</w:t>
      </w:r>
    </w:p>
    <w:p w14:paraId="0FFEBD4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restauração e backup de arquivos de configuração;</w:t>
      </w:r>
    </w:p>
    <w:p w14:paraId="3AB0759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 protocolo </w:t>
      </w:r>
      <w:proofErr w:type="spellStart"/>
      <w:r>
        <w:rPr>
          <w:rFonts w:cs="Arial"/>
        </w:rPr>
        <w:t>syslog</w:t>
      </w:r>
      <w:proofErr w:type="spellEnd"/>
      <w:r>
        <w:rPr>
          <w:rFonts w:cs="Arial"/>
        </w:rPr>
        <w:t xml:space="preserve"> para função de log de eventos;</w:t>
      </w:r>
    </w:p>
    <w:p w14:paraId="1E9C9E3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Simple</w:t>
      </w:r>
      <w:proofErr w:type="spellEnd"/>
      <w:r>
        <w:rPr>
          <w:rFonts w:cs="Arial"/>
        </w:rPr>
        <w:t xml:space="preserve"> Network Time </w:t>
      </w:r>
      <w:proofErr w:type="spellStart"/>
      <w:r>
        <w:rPr>
          <w:rFonts w:cs="Arial"/>
        </w:rPr>
        <w:t>Protocol</w:t>
      </w:r>
      <w:proofErr w:type="spellEnd"/>
      <w:r>
        <w:rPr>
          <w:rFonts w:cs="Arial"/>
        </w:rPr>
        <w:t xml:space="preserve"> (SNTP) ou Network Time </w:t>
      </w:r>
      <w:proofErr w:type="spellStart"/>
      <w:r>
        <w:rPr>
          <w:rFonts w:cs="Arial"/>
        </w:rPr>
        <w:t>Protocol</w:t>
      </w:r>
      <w:proofErr w:type="spellEnd"/>
      <w:r>
        <w:rPr>
          <w:rFonts w:cs="Arial"/>
        </w:rPr>
        <w:t xml:space="preserve"> (NTP) para sincronismo de relógio;</w:t>
      </w:r>
    </w:p>
    <w:p w14:paraId="796E74D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capacidade de empilhamento de no mínimo 4 unidades; se usar portas de comunicação SFP ou UTP, para empilhamento (</w:t>
      </w:r>
      <w:proofErr w:type="spellStart"/>
      <w:r>
        <w:rPr>
          <w:rFonts w:cs="Arial"/>
        </w:rPr>
        <w:t>stacking</w:t>
      </w:r>
      <w:proofErr w:type="spellEnd"/>
      <w:r>
        <w:rPr>
          <w:rFonts w:cs="Arial"/>
        </w:rPr>
        <w:t>) devem ser adicionais ao solicitado no item 1.36 e 1.37.</w:t>
      </w:r>
    </w:p>
    <w:p w14:paraId="1D84C27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w:t>
      </w:r>
      <w:proofErr w:type="spellStart"/>
      <w:r>
        <w:rPr>
          <w:rFonts w:cs="Arial"/>
        </w:rPr>
        <w:t>port</w:t>
      </w:r>
      <w:proofErr w:type="spellEnd"/>
      <w:r>
        <w:rPr>
          <w:rFonts w:cs="Arial"/>
        </w:rPr>
        <w:t xml:space="preserve"> </w:t>
      </w:r>
      <w:proofErr w:type="spellStart"/>
      <w:r>
        <w:rPr>
          <w:rFonts w:cs="Arial"/>
        </w:rPr>
        <w:t>switching</w:t>
      </w:r>
      <w:proofErr w:type="spellEnd"/>
      <w:r>
        <w:rPr>
          <w:rFonts w:cs="Arial"/>
        </w:rPr>
        <w:t>, devendo armazenar em suas tabelas, pelo menos, 8.000 endereços MAC;</w:t>
      </w:r>
    </w:p>
    <w:p w14:paraId="0925BE0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certificação de homologação emitida pela Agência Nacional de Telecomunicações (Anatel) ou por entidade credenciada pela Anatel;</w:t>
      </w:r>
    </w:p>
    <w:p w14:paraId="07F7E81D" w14:textId="77777777" w:rsidR="0052267D" w:rsidRDefault="0052267D" w:rsidP="0087793F">
      <w:pPr>
        <w:pStyle w:val="Standard"/>
        <w:numPr>
          <w:ilvl w:val="1"/>
          <w:numId w:val="14"/>
        </w:numPr>
        <w:spacing w:after="0" w:line="240" w:lineRule="auto"/>
        <w:jc w:val="both"/>
      </w:pPr>
      <w:r>
        <w:t>Aprovação Inmetro ou organismo acreditado pelo Inmetro; certificação IEC 60950-1, CISPR 22 e CISPR 24;</w:t>
      </w:r>
    </w:p>
    <w:p w14:paraId="4C9064A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Implementar filtros de controle de broadcast, por porta;</w:t>
      </w:r>
    </w:p>
    <w:p w14:paraId="5A71EC0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Fornecimento das </w:t>
      </w:r>
      <w:proofErr w:type="spellStart"/>
      <w:r>
        <w:rPr>
          <w:rFonts w:cs="Arial"/>
        </w:rPr>
        <w:t>MIB's</w:t>
      </w:r>
      <w:proofErr w:type="spellEnd"/>
      <w:r>
        <w:rPr>
          <w:rFonts w:cs="Arial"/>
        </w:rPr>
        <w:t xml:space="preserve"> SNMP dos equipamentos;</w:t>
      </w:r>
    </w:p>
    <w:p w14:paraId="5F798DF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switching</w:t>
      </w:r>
      <w:proofErr w:type="spellEnd"/>
      <w:r>
        <w:rPr>
          <w:rFonts w:cs="Arial"/>
        </w:rPr>
        <w:t xml:space="preserve"> de, no mínimo, 56 </w:t>
      </w:r>
      <w:proofErr w:type="spellStart"/>
      <w:r>
        <w:rPr>
          <w:rFonts w:cs="Arial"/>
        </w:rPr>
        <w:t>Gbps</w:t>
      </w:r>
      <w:proofErr w:type="spellEnd"/>
      <w:r>
        <w:rPr>
          <w:rFonts w:cs="Arial"/>
        </w:rPr>
        <w:t>;</w:t>
      </w:r>
    </w:p>
    <w:p w14:paraId="5547C4A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throughtput</w:t>
      </w:r>
      <w:proofErr w:type="spellEnd"/>
      <w:r>
        <w:rPr>
          <w:rFonts w:cs="Arial"/>
        </w:rPr>
        <w:t xml:space="preserve"> </w:t>
      </w:r>
      <w:proofErr w:type="spellStart"/>
      <w:r>
        <w:rPr>
          <w:rFonts w:cs="Arial"/>
        </w:rPr>
        <w:t>wire-speed</w:t>
      </w:r>
      <w:proofErr w:type="spellEnd"/>
      <w:r>
        <w:rPr>
          <w:rFonts w:cs="Arial"/>
        </w:rPr>
        <w:t xml:space="preserve"> de, no mínimo, 41 </w:t>
      </w:r>
      <w:proofErr w:type="spellStart"/>
      <w:r>
        <w:rPr>
          <w:rFonts w:cs="Arial"/>
        </w:rPr>
        <w:t>Mpps</w:t>
      </w:r>
      <w:proofErr w:type="spellEnd"/>
      <w:r>
        <w:rPr>
          <w:rFonts w:cs="Arial"/>
        </w:rPr>
        <w:t>;</w:t>
      </w:r>
    </w:p>
    <w:p w14:paraId="3D50DE11"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w:t>
      </w:r>
      <w:r>
        <w:rPr>
          <w:rFonts w:cs="Arial"/>
          <w:b/>
          <w:bCs/>
          <w:sz w:val="28"/>
          <w:szCs w:val="28"/>
        </w:rPr>
        <w:t>24 portas</w:t>
      </w:r>
      <w:r>
        <w:rPr>
          <w:rFonts w:cs="Arial"/>
        </w:rPr>
        <w:t xml:space="preserve"> de acesso </w:t>
      </w:r>
      <w:proofErr w:type="spellStart"/>
      <w:r>
        <w:rPr>
          <w:rFonts w:cs="Arial"/>
        </w:rPr>
        <w:t>auto-sensing</w:t>
      </w:r>
      <w:proofErr w:type="spellEnd"/>
      <w:r>
        <w:rPr>
          <w:rFonts w:cs="Arial"/>
        </w:rPr>
        <w:t xml:space="preserve">, </w:t>
      </w:r>
      <w:proofErr w:type="spellStart"/>
      <w:r>
        <w:rPr>
          <w:rFonts w:cs="Arial"/>
        </w:rPr>
        <w:t>auto-negotiating</w:t>
      </w:r>
      <w:proofErr w:type="spellEnd"/>
      <w:r>
        <w:rPr>
          <w:rFonts w:cs="Arial"/>
        </w:rPr>
        <w:t xml:space="preserve">, </w:t>
      </w:r>
      <w:proofErr w:type="spellStart"/>
      <w:r>
        <w:rPr>
          <w:rFonts w:cs="Arial"/>
        </w:rPr>
        <w:t>half</w:t>
      </w:r>
      <w:proofErr w:type="spellEnd"/>
      <w:r>
        <w:rPr>
          <w:rFonts w:cs="Arial"/>
        </w:rPr>
        <w:t>/duplex e padrão Gigabit Ethernet (10BaseT/100BaseTX/1000BaseT), com conectores padrão MDI/MDI-X RJ-45, em conformidade com as normas IEEE 802.3i, IEEE 802.3u e IEEE 802.3ab;</w:t>
      </w:r>
    </w:p>
    <w:p w14:paraId="6263F503"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no mínimo, </w:t>
      </w:r>
      <w:r>
        <w:rPr>
          <w:rFonts w:cs="Arial"/>
          <w:b/>
          <w:bCs/>
          <w:sz w:val="28"/>
          <w:szCs w:val="28"/>
        </w:rPr>
        <w:t>4 portas SFP</w:t>
      </w:r>
      <w:r>
        <w:rPr>
          <w:rFonts w:cs="Arial"/>
        </w:rPr>
        <w:t>, além das 24 portas de acesso referenciadas no item anterior, podendo operar em modo combo;</w:t>
      </w:r>
    </w:p>
    <w:p w14:paraId="2FBB4ED4"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Devendo fornecer no mínimo informações MIB-2 (RFC1213-MIB) de seus objetos</w:t>
      </w:r>
      <w:r>
        <w:rPr>
          <w:rFonts w:cs="Calibri"/>
        </w:rPr>
        <w:t xml:space="preserve"> para a plataforma de </w:t>
      </w:r>
      <w:r>
        <w:rPr>
          <w:rFonts w:cs="Arial"/>
        </w:rPr>
        <w:t xml:space="preserve">gerência. A UDESC utiliza o </w:t>
      </w:r>
      <w:proofErr w:type="spellStart"/>
      <w:r>
        <w:rPr>
          <w:rFonts w:cs="Arial"/>
        </w:rPr>
        <w:t>eSight</w:t>
      </w:r>
      <w:proofErr w:type="spellEnd"/>
      <w:r>
        <w:rPr>
          <w:rFonts w:cs="Arial"/>
        </w:rPr>
        <w:t xml:space="preserve"> </w:t>
      </w:r>
      <w:proofErr w:type="spellStart"/>
      <w:r>
        <w:rPr>
          <w:rFonts w:cs="Arial"/>
        </w:rPr>
        <w:t>Unified</w:t>
      </w:r>
      <w:proofErr w:type="spellEnd"/>
      <w:r>
        <w:rPr>
          <w:rFonts w:cs="Arial"/>
        </w:rPr>
        <w:t xml:space="preserve"> Management Platform (UMP) e realizará teste com amostra se necessário.</w:t>
      </w:r>
    </w:p>
    <w:p w14:paraId="0E4C696F" w14:textId="77777777" w:rsidR="0052267D" w:rsidRPr="00227898" w:rsidRDefault="0052267D" w:rsidP="00227898">
      <w:pPr>
        <w:jc w:val="both"/>
        <w:rPr>
          <w:rFonts w:cs="Arial"/>
        </w:rPr>
      </w:pPr>
    </w:p>
    <w:p w14:paraId="247573AF"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caps/>
          <w:lang w:val="en-US"/>
        </w:rPr>
      </w:pPr>
      <w:r>
        <w:rPr>
          <w:rFonts w:cs="Arial"/>
          <w:b/>
          <w:bCs/>
          <w:caps/>
          <w:lang w:val="en-US"/>
        </w:rPr>
        <w:t>Switch Modelo 2 – 48p – L2 – POE</w:t>
      </w:r>
    </w:p>
    <w:p w14:paraId="48E3C86E" w14:textId="77777777" w:rsidR="0052267D" w:rsidRDefault="0052267D" w:rsidP="0052267D">
      <w:pPr>
        <w:pStyle w:val="PargrafodaLista"/>
        <w:spacing w:after="0" w:line="240" w:lineRule="auto"/>
        <w:jc w:val="both"/>
      </w:pPr>
      <w:r>
        <w:t xml:space="preserve">    Características Mínimas:</w:t>
      </w:r>
    </w:p>
    <w:p w14:paraId="658D053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 fonte de alimentação do switch deverá ser bivolt com chaveamento automático (auto voltagem), suportando alimentação nominal entre 100~120VAC e 210~230VAC e frequência de 50 ou 60 Hz, e virem acompanhadas de cabo de alimentação com no mínimo, 1,80m (6 pés), com plug tripolar, conforme NBR 14136;</w:t>
      </w:r>
    </w:p>
    <w:p w14:paraId="6E0E065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Fonte integrada ao dispositivo (não externa);</w:t>
      </w:r>
    </w:p>
    <w:p w14:paraId="2B161F02"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Possuir LEDs frontais indicativos de </w:t>
      </w:r>
      <w:proofErr w:type="spellStart"/>
      <w:r>
        <w:rPr>
          <w:rFonts w:cs="Arial"/>
        </w:rPr>
        <w:t>power</w:t>
      </w:r>
      <w:proofErr w:type="spellEnd"/>
      <w:r>
        <w:rPr>
          <w:rFonts w:cs="Arial"/>
        </w:rPr>
        <w:t>, link e atividade das portas de acesso;</w:t>
      </w:r>
    </w:p>
    <w:p w14:paraId="0AB05CAE"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Apresentar arquitetura </w:t>
      </w:r>
      <w:proofErr w:type="spellStart"/>
      <w:r>
        <w:rPr>
          <w:rFonts w:cs="Arial"/>
        </w:rPr>
        <w:t>stackable</w:t>
      </w:r>
      <w:proofErr w:type="spellEnd"/>
      <w:r>
        <w:rPr>
          <w:rFonts w:cs="Arial"/>
        </w:rPr>
        <w:t xml:space="preserve"> e ser instalável em rack de 19”, com altura máxima de 1U, deve ser fornecido o kit de instalação;</w:t>
      </w:r>
    </w:p>
    <w:p w14:paraId="2AE04798"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Implementar o protocolo IEEE 802.1q, permitindo a configuração de, no mínimo, 4.000 Virtual Local </w:t>
      </w:r>
      <w:proofErr w:type="spellStart"/>
      <w:r>
        <w:rPr>
          <w:rFonts w:cs="Arial"/>
        </w:rPr>
        <w:t>Area</w:t>
      </w:r>
      <w:proofErr w:type="spellEnd"/>
      <w:r>
        <w:rPr>
          <w:rFonts w:cs="Arial"/>
        </w:rPr>
        <w:t xml:space="preserve"> Network (</w:t>
      </w:r>
      <w:proofErr w:type="spellStart"/>
      <w:r>
        <w:rPr>
          <w:rFonts w:cs="Arial"/>
        </w:rPr>
        <w:t>VLANs</w:t>
      </w:r>
      <w:proofErr w:type="spellEnd"/>
      <w:r>
        <w:rPr>
          <w:rFonts w:cs="Arial"/>
        </w:rPr>
        <w:t xml:space="preserve">), e uso nos modos </w:t>
      </w:r>
      <w:proofErr w:type="spellStart"/>
      <w:r>
        <w:rPr>
          <w:rFonts w:cs="Arial"/>
        </w:rPr>
        <w:t>tagged</w:t>
      </w:r>
      <w:proofErr w:type="spellEnd"/>
      <w:r>
        <w:rPr>
          <w:rFonts w:cs="Arial"/>
        </w:rPr>
        <w:t xml:space="preserve"> e </w:t>
      </w:r>
      <w:proofErr w:type="spellStart"/>
      <w:r>
        <w:rPr>
          <w:rFonts w:cs="Arial"/>
        </w:rPr>
        <w:t>untagged</w:t>
      </w:r>
      <w:proofErr w:type="spellEnd"/>
      <w:r>
        <w:rPr>
          <w:rFonts w:cs="Arial"/>
        </w:rPr>
        <w:t xml:space="preserve"> para cada porta;</w:t>
      </w:r>
    </w:p>
    <w:p w14:paraId="7927578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Suporte a configuração de VLAN baseando-se em endereços MAC e </w:t>
      </w:r>
      <w:proofErr w:type="spellStart"/>
      <w:r>
        <w:rPr>
          <w:rFonts w:cs="Arial"/>
        </w:rPr>
        <w:t>Sub-redes</w:t>
      </w:r>
      <w:proofErr w:type="spellEnd"/>
      <w:r>
        <w:rPr>
          <w:rFonts w:cs="Arial"/>
        </w:rPr>
        <w:t xml:space="preserve"> IP;</w:t>
      </w:r>
    </w:p>
    <w:p w14:paraId="7555B08E"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Suporte a </w:t>
      </w:r>
      <w:proofErr w:type="spellStart"/>
      <w:r>
        <w:rPr>
          <w:rFonts w:cs="Arial"/>
        </w:rPr>
        <w:t>Voice</w:t>
      </w:r>
      <w:proofErr w:type="spellEnd"/>
      <w:r>
        <w:rPr>
          <w:rFonts w:cs="Arial"/>
        </w:rPr>
        <w:t xml:space="preserve"> </w:t>
      </w:r>
      <w:proofErr w:type="spellStart"/>
      <w:r>
        <w:rPr>
          <w:rFonts w:cs="Arial"/>
        </w:rPr>
        <w:t>VLAN's</w:t>
      </w:r>
      <w:proofErr w:type="spellEnd"/>
      <w:r>
        <w:rPr>
          <w:rFonts w:cs="Arial"/>
        </w:rPr>
        <w:t>;</w:t>
      </w:r>
    </w:p>
    <w:p w14:paraId="7363219B"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Implementar controle de fluxo, baseado no padrão IEEE 802.3x. Além disso, deve suportar a 802.1X;</w:t>
      </w:r>
    </w:p>
    <w:p w14:paraId="3D0D386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classificação, marcação e priorização de tráfego baseado nos valores de classe de serviço do frame ethernet, em conformidade com o padrão IEEE 802.1p </w:t>
      </w:r>
      <w:proofErr w:type="spellStart"/>
      <w:r>
        <w:rPr>
          <w:rFonts w:cs="Arial"/>
        </w:rPr>
        <w:t>CoS</w:t>
      </w:r>
      <w:proofErr w:type="spellEnd"/>
      <w:r>
        <w:rPr>
          <w:rFonts w:cs="Arial"/>
        </w:rPr>
        <w:t>, possuindo, no mínimo, 8 filas de prioridade por porta;</w:t>
      </w:r>
    </w:p>
    <w:p w14:paraId="3F39ECC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Realizar priorização de tráfego, baseada em portas de acesso TCP/UDP e endereços IP de origem e destino de pacotes;</w:t>
      </w:r>
    </w:p>
    <w:p w14:paraId="2C3DB04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Link </w:t>
      </w:r>
      <w:proofErr w:type="spellStart"/>
      <w:r>
        <w:rPr>
          <w:rFonts w:cs="Arial"/>
        </w:rPr>
        <w:t>Aggregation</w:t>
      </w:r>
      <w:proofErr w:type="spellEnd"/>
      <w:r>
        <w:rPr>
          <w:rFonts w:cs="Arial"/>
        </w:rPr>
        <w:t>, baseado no padrão IEEE 802.3ad, inclusive entre unidades de switches distintos, quando empilhados, com possibilidade de criação de no mínimo 8 grupos com pelo menos 4 portas em full-duplex;</w:t>
      </w:r>
    </w:p>
    <w:p w14:paraId="55A0D57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(STP), </w:t>
      </w:r>
      <w:proofErr w:type="spellStart"/>
      <w:r>
        <w:rPr>
          <w:rFonts w:cs="Arial"/>
        </w:rPr>
        <w:t>Rapid</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(RSTP) e </w:t>
      </w:r>
      <w:proofErr w:type="spellStart"/>
      <w:r>
        <w:rPr>
          <w:rFonts w:cs="Arial"/>
        </w:rPr>
        <w:t>Multiple</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(MSTP), baseados, respectivamente, nos padrões IEEE 802.1d, IEEE 802.1w e IEEE 802.1s;</w:t>
      </w:r>
    </w:p>
    <w:p w14:paraId="162ABE4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lastRenderedPageBreak/>
        <w:t xml:space="preserve">Implementar a funcionalidade de DHCP </w:t>
      </w:r>
      <w:proofErr w:type="spellStart"/>
      <w:r>
        <w:rPr>
          <w:rFonts w:cs="Arial"/>
        </w:rPr>
        <w:t>Snooping</w:t>
      </w:r>
      <w:proofErr w:type="spellEnd"/>
      <w:r>
        <w:rPr>
          <w:rFonts w:cs="Arial"/>
        </w:rPr>
        <w:t>;</w:t>
      </w:r>
    </w:p>
    <w:p w14:paraId="00D28788"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Implementar </w:t>
      </w:r>
      <w:r>
        <w:rPr>
          <w:rFonts w:cs="Arial"/>
          <w:i/>
        </w:rPr>
        <w:t xml:space="preserve">Internet </w:t>
      </w:r>
      <w:proofErr w:type="spellStart"/>
      <w:r>
        <w:rPr>
          <w:rFonts w:cs="Arial"/>
          <w:i/>
        </w:rPr>
        <w:t>Group</w:t>
      </w:r>
      <w:proofErr w:type="spellEnd"/>
      <w:r>
        <w:rPr>
          <w:rFonts w:cs="Arial"/>
          <w:i/>
        </w:rPr>
        <w:t xml:space="preserve"> Management </w:t>
      </w:r>
      <w:proofErr w:type="spellStart"/>
      <w:r>
        <w:rPr>
          <w:rFonts w:cs="Arial"/>
          <w:i/>
        </w:rPr>
        <w:t>Protocol</w:t>
      </w:r>
      <w:proofErr w:type="spellEnd"/>
      <w:r>
        <w:rPr>
          <w:rFonts w:cs="Arial"/>
        </w:rPr>
        <w:t xml:space="preserve"> (IGMP) v1, v2 e v3 </w:t>
      </w:r>
      <w:proofErr w:type="spellStart"/>
      <w:r>
        <w:rPr>
          <w:rFonts w:cs="Arial"/>
          <w:i/>
        </w:rPr>
        <w:t>snooping</w:t>
      </w:r>
      <w:proofErr w:type="spellEnd"/>
      <w:r>
        <w:rPr>
          <w:rFonts w:cs="Arial"/>
        </w:rPr>
        <w:t xml:space="preserve"> para encaminhamento de pacotes </w:t>
      </w:r>
      <w:proofErr w:type="spellStart"/>
      <w:r>
        <w:rPr>
          <w:rFonts w:cs="Arial"/>
        </w:rPr>
        <w:t>multicast</w:t>
      </w:r>
      <w:proofErr w:type="spellEnd"/>
      <w:r>
        <w:rPr>
          <w:rFonts w:cs="Arial"/>
        </w:rPr>
        <w:t xml:space="preserve"> em domínio de broadcast;</w:t>
      </w:r>
    </w:p>
    <w:p w14:paraId="27A628C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Pr>
          <w:rFonts w:cs="Arial"/>
          <w:lang w:val="en-US"/>
        </w:rPr>
        <w:t>Suporte</w:t>
      </w:r>
      <w:proofErr w:type="spellEnd"/>
      <w:r>
        <w:rPr>
          <w:rFonts w:cs="Arial"/>
          <w:lang w:val="en-US"/>
        </w:rPr>
        <w:t xml:space="preserve"> a Ipv6: Neighbor Discovery, Path MTU, ICMPv6;</w:t>
      </w:r>
    </w:p>
    <w:p w14:paraId="2C78036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lista de controle de acesso, baseada em hardware, com base em endereços de </w:t>
      </w:r>
      <w:proofErr w:type="spellStart"/>
      <w:r>
        <w:rPr>
          <w:rFonts w:cs="Arial"/>
        </w:rPr>
        <w:t>subredes</w:t>
      </w:r>
      <w:proofErr w:type="spellEnd"/>
      <w:r>
        <w:rPr>
          <w:rFonts w:cs="Arial"/>
        </w:rPr>
        <w:t xml:space="preserve">, </w:t>
      </w:r>
      <w:proofErr w:type="spellStart"/>
      <w:r>
        <w:rPr>
          <w:rFonts w:cs="Arial"/>
        </w:rPr>
        <w:t>VLANs</w:t>
      </w:r>
      <w:proofErr w:type="spellEnd"/>
      <w:r>
        <w:rPr>
          <w:rFonts w:cs="Arial"/>
        </w:rPr>
        <w:t>, endereços de hosts e portas TCP/UDP;</w:t>
      </w:r>
    </w:p>
    <w:p w14:paraId="1326B3D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port</w:t>
      </w:r>
      <w:proofErr w:type="spellEnd"/>
      <w:r>
        <w:rPr>
          <w:rFonts w:cs="Arial"/>
        </w:rPr>
        <w:t xml:space="preserve"> </w:t>
      </w:r>
      <w:proofErr w:type="spellStart"/>
      <w:r>
        <w:rPr>
          <w:rFonts w:cs="Arial"/>
        </w:rPr>
        <w:t>mirroring</w:t>
      </w:r>
      <w:proofErr w:type="spellEnd"/>
      <w:r>
        <w:rPr>
          <w:rFonts w:cs="Arial"/>
        </w:rPr>
        <w:t xml:space="preserve"> </w:t>
      </w:r>
      <w:proofErr w:type="spellStart"/>
      <w:r>
        <w:rPr>
          <w:rFonts w:cs="Arial"/>
        </w:rPr>
        <w:t>one-to-one</w:t>
      </w:r>
      <w:proofErr w:type="spellEnd"/>
      <w:r>
        <w:rPr>
          <w:rFonts w:cs="Arial"/>
        </w:rPr>
        <w:t xml:space="preserve"> e </w:t>
      </w:r>
      <w:proofErr w:type="spellStart"/>
      <w:r>
        <w:rPr>
          <w:rFonts w:cs="Arial"/>
        </w:rPr>
        <w:t>many-to-one</w:t>
      </w:r>
      <w:proofErr w:type="spellEnd"/>
      <w:r>
        <w:rPr>
          <w:rFonts w:cs="Arial"/>
        </w:rPr>
        <w:t>; o equipamento deve implementar espelhamento de tráfego de forma que o tráfego de um grupo de portas possa ser espelhado em outra para fins de monitoramento;</w:t>
      </w:r>
    </w:p>
    <w:p w14:paraId="4ECCEF4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w:t>
      </w:r>
      <w:proofErr w:type="spellStart"/>
      <w:r>
        <w:rPr>
          <w:rFonts w:cs="Arial"/>
        </w:rPr>
        <w:t>Sflow</w:t>
      </w:r>
      <w:proofErr w:type="spellEnd"/>
      <w:r>
        <w:rPr>
          <w:rFonts w:cs="Arial"/>
        </w:rPr>
        <w:t xml:space="preserve">, </w:t>
      </w:r>
      <w:proofErr w:type="spellStart"/>
      <w:r>
        <w:rPr>
          <w:rFonts w:cs="Arial"/>
        </w:rPr>
        <w:t>Flexible</w:t>
      </w:r>
      <w:proofErr w:type="spellEnd"/>
      <w:r>
        <w:rPr>
          <w:rFonts w:cs="Arial"/>
        </w:rPr>
        <w:t xml:space="preserve"> </w:t>
      </w:r>
      <w:proofErr w:type="spellStart"/>
      <w:r>
        <w:rPr>
          <w:rFonts w:cs="Arial"/>
        </w:rPr>
        <w:t>Netflow</w:t>
      </w:r>
      <w:proofErr w:type="spellEnd"/>
      <w:r>
        <w:rPr>
          <w:rFonts w:cs="Arial"/>
        </w:rPr>
        <w:t xml:space="preserve"> ou outro protocolo similar para coleta e análise de fluxo de dados;</w:t>
      </w:r>
    </w:p>
    <w:p w14:paraId="2704DF5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configuração de endereços IP específicos para gerenciamento;</w:t>
      </w:r>
    </w:p>
    <w:p w14:paraId="00F8A23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Ser gerenciável via HTTPS (</w:t>
      </w:r>
      <w:proofErr w:type="spellStart"/>
      <w:r>
        <w:rPr>
          <w:rFonts w:cs="Arial"/>
        </w:rPr>
        <w:t>HyperText</w:t>
      </w:r>
      <w:proofErr w:type="spellEnd"/>
      <w:r>
        <w:rPr>
          <w:rFonts w:cs="Arial"/>
        </w:rPr>
        <w:t xml:space="preserv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w:t>
      </w:r>
      <w:proofErr w:type="spellStart"/>
      <w:r>
        <w:rPr>
          <w:rFonts w:cs="Arial"/>
        </w:rPr>
        <w:t>Secure</w:t>
      </w:r>
      <w:proofErr w:type="spellEnd"/>
      <w:r>
        <w:rPr>
          <w:rFonts w:cs="Arial"/>
        </w:rPr>
        <w:t>), SSHv2 (</w:t>
      </w:r>
      <w:proofErr w:type="spellStart"/>
      <w:r>
        <w:rPr>
          <w:rFonts w:cs="Arial"/>
        </w:rPr>
        <w:t>Secure</w:t>
      </w:r>
      <w:proofErr w:type="spellEnd"/>
      <w:r>
        <w:rPr>
          <w:rFonts w:cs="Arial"/>
        </w:rPr>
        <w:t xml:space="preserve"> Socket </w:t>
      </w:r>
      <w:proofErr w:type="spellStart"/>
      <w:r>
        <w:rPr>
          <w:rFonts w:cs="Arial"/>
        </w:rPr>
        <w:t>Layer</w:t>
      </w:r>
      <w:proofErr w:type="spellEnd"/>
      <w:r>
        <w:rPr>
          <w:rFonts w:cs="Arial"/>
        </w:rPr>
        <w:t>);</w:t>
      </w:r>
    </w:p>
    <w:p w14:paraId="5D72CAE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configuração de contas locais e de contas autenticadas em servidor </w:t>
      </w:r>
      <w:proofErr w:type="spellStart"/>
      <w:r>
        <w:rPr>
          <w:rFonts w:cs="Arial"/>
        </w:rPr>
        <w:t>Radius</w:t>
      </w:r>
      <w:proofErr w:type="spellEnd"/>
      <w:r>
        <w:rPr>
          <w:rFonts w:cs="Arial"/>
        </w:rPr>
        <w:t xml:space="preserve"> para gerenciamento;</w:t>
      </w:r>
    </w:p>
    <w:p w14:paraId="17DED3F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os protocolos de gerenciamento </w:t>
      </w:r>
      <w:proofErr w:type="spellStart"/>
      <w:r>
        <w:rPr>
          <w:rFonts w:cs="Arial"/>
        </w:rPr>
        <w:t>Simple</w:t>
      </w:r>
      <w:proofErr w:type="spellEnd"/>
      <w:r>
        <w:rPr>
          <w:rFonts w:cs="Arial"/>
        </w:rPr>
        <w:t xml:space="preserve"> Network Management </w:t>
      </w:r>
      <w:proofErr w:type="spellStart"/>
      <w:r>
        <w:rPr>
          <w:rFonts w:cs="Arial"/>
        </w:rPr>
        <w:t>Protocol</w:t>
      </w:r>
      <w:proofErr w:type="spellEnd"/>
      <w:r>
        <w:rPr>
          <w:rFonts w:cs="Arial"/>
        </w:rPr>
        <w:t xml:space="preserve"> (SNMP) v1, v2 e v3, com suporte ao envio de alarmes e </w:t>
      </w:r>
      <w:proofErr w:type="spellStart"/>
      <w:r>
        <w:rPr>
          <w:rFonts w:cs="Arial"/>
        </w:rPr>
        <w:t>traps</w:t>
      </w:r>
      <w:proofErr w:type="spellEnd"/>
      <w:r>
        <w:rPr>
          <w:rFonts w:cs="Arial"/>
        </w:rPr>
        <w:t>;</w:t>
      </w:r>
    </w:p>
    <w:p w14:paraId="5A776E9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Remote </w:t>
      </w:r>
      <w:proofErr w:type="spellStart"/>
      <w:r>
        <w:rPr>
          <w:rFonts w:cs="Arial"/>
        </w:rPr>
        <w:t>Monitoring</w:t>
      </w:r>
      <w:proofErr w:type="spellEnd"/>
      <w:r>
        <w:rPr>
          <w:rFonts w:cs="Arial"/>
        </w:rPr>
        <w:t xml:space="preserve"> (RMON);</w:t>
      </w:r>
    </w:p>
    <w:p w14:paraId="32D9B2D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atualização de firmware e software da unidade via protocolo Trivial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(TFTP),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(FTP) ou Interface WEB;</w:t>
      </w:r>
    </w:p>
    <w:p w14:paraId="64AE360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restauração e backup de arquivos de configuração;</w:t>
      </w:r>
    </w:p>
    <w:p w14:paraId="0A5C4BB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 protocolo </w:t>
      </w:r>
      <w:proofErr w:type="spellStart"/>
      <w:r>
        <w:rPr>
          <w:rFonts w:cs="Arial"/>
        </w:rPr>
        <w:t>syslog</w:t>
      </w:r>
      <w:proofErr w:type="spellEnd"/>
      <w:r>
        <w:rPr>
          <w:rFonts w:cs="Arial"/>
        </w:rPr>
        <w:t xml:space="preserve"> para função de log de eventos;</w:t>
      </w:r>
    </w:p>
    <w:p w14:paraId="11D09D4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Simple</w:t>
      </w:r>
      <w:proofErr w:type="spellEnd"/>
      <w:r>
        <w:rPr>
          <w:rFonts w:cs="Arial"/>
        </w:rPr>
        <w:t xml:space="preserve"> Network Time </w:t>
      </w:r>
      <w:proofErr w:type="spellStart"/>
      <w:r>
        <w:rPr>
          <w:rFonts w:cs="Arial"/>
        </w:rPr>
        <w:t>Protocol</w:t>
      </w:r>
      <w:proofErr w:type="spellEnd"/>
      <w:r>
        <w:rPr>
          <w:rFonts w:cs="Arial"/>
        </w:rPr>
        <w:t xml:space="preserve"> (SNTP) ou Network Time </w:t>
      </w:r>
      <w:proofErr w:type="spellStart"/>
      <w:r>
        <w:rPr>
          <w:rFonts w:cs="Arial"/>
        </w:rPr>
        <w:t>Protocol</w:t>
      </w:r>
      <w:proofErr w:type="spellEnd"/>
      <w:r>
        <w:rPr>
          <w:rFonts w:cs="Arial"/>
        </w:rPr>
        <w:t xml:space="preserve"> (NTP) para sincronismo de relógio;</w:t>
      </w:r>
    </w:p>
    <w:p w14:paraId="0B2E1CF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O equipamento deve implementar a funcionalidade </w:t>
      </w:r>
      <w:proofErr w:type="spellStart"/>
      <w:r>
        <w:rPr>
          <w:rFonts w:cs="Arial"/>
        </w:rPr>
        <w:t>PoE</w:t>
      </w:r>
      <w:proofErr w:type="spellEnd"/>
      <w:r>
        <w:rPr>
          <w:rFonts w:cs="Arial"/>
        </w:rPr>
        <w:t xml:space="preserve"> fornecendo, pelo menos, 15,4W (quinze inteiros e quatro décimos watts) de potência em pelo menos 24 portas simultaneamente, ou qualquer combinação de portas fornecendo no mínimo 369,6W. O equipamento deve ter capacidade para alimentar equipamentos </w:t>
      </w:r>
      <w:proofErr w:type="spellStart"/>
      <w:r>
        <w:rPr>
          <w:rFonts w:cs="Arial"/>
        </w:rPr>
        <w:t>PoE</w:t>
      </w:r>
      <w:proofErr w:type="spellEnd"/>
      <w:r>
        <w:rPr>
          <w:rFonts w:cs="Arial"/>
        </w:rPr>
        <w:t xml:space="preserve"> utilizando a fonte integrada; não se admitindo utilização de fonte externa;</w:t>
      </w:r>
    </w:p>
    <w:p w14:paraId="031ABCE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o protocolo LLDP (Link </w:t>
      </w:r>
      <w:proofErr w:type="spellStart"/>
      <w:r>
        <w:rPr>
          <w:rFonts w:cs="Arial"/>
        </w:rPr>
        <w:t>Layer</w:t>
      </w:r>
      <w:proofErr w:type="spellEnd"/>
      <w:r>
        <w:rPr>
          <w:rFonts w:cs="Arial"/>
        </w:rPr>
        <w:t xml:space="preserve"> Discovery </w:t>
      </w:r>
      <w:proofErr w:type="spellStart"/>
      <w:r>
        <w:rPr>
          <w:rFonts w:cs="Arial"/>
        </w:rPr>
        <w:t>Protocol</w:t>
      </w:r>
      <w:proofErr w:type="spellEnd"/>
      <w:r>
        <w:rPr>
          <w:rFonts w:cs="Arial"/>
        </w:rPr>
        <w:t>) conforme o padrão IEEE 802.1ab e LLDP-MED conforme o padrão ANSI TIA 1057, com negocia</w:t>
      </w:r>
      <w:bookmarkStart w:id="2" w:name="_GoBack"/>
      <w:bookmarkEnd w:id="2"/>
      <w:r>
        <w:rPr>
          <w:rFonts w:cs="Arial"/>
        </w:rPr>
        <w:t xml:space="preserve">ção automática de energia para </w:t>
      </w:r>
      <w:proofErr w:type="spellStart"/>
      <w:r>
        <w:rPr>
          <w:rFonts w:cs="Arial"/>
        </w:rPr>
        <w:t>PoE</w:t>
      </w:r>
      <w:proofErr w:type="spellEnd"/>
      <w:r>
        <w:rPr>
          <w:rFonts w:cs="Arial"/>
        </w:rPr>
        <w:t>;</w:t>
      </w:r>
    </w:p>
    <w:p w14:paraId="33CCA23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capacidade de empilhamento de no mínimo 4 unidades; se usar portas de comunicação SFP ou UTP, para empilhamento (</w:t>
      </w:r>
      <w:proofErr w:type="spellStart"/>
      <w:r>
        <w:rPr>
          <w:rFonts w:cs="Arial"/>
        </w:rPr>
        <w:t>stacking</w:t>
      </w:r>
      <w:proofErr w:type="spellEnd"/>
      <w:r>
        <w:rPr>
          <w:rFonts w:cs="Arial"/>
        </w:rPr>
        <w:t>) devem ser adicionais ao solicitado no item 1.36 e 1.37;</w:t>
      </w:r>
    </w:p>
    <w:p w14:paraId="4C78AED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w:t>
      </w:r>
      <w:proofErr w:type="spellStart"/>
      <w:r>
        <w:rPr>
          <w:rFonts w:cs="Arial"/>
        </w:rPr>
        <w:t>port</w:t>
      </w:r>
      <w:proofErr w:type="spellEnd"/>
      <w:r>
        <w:rPr>
          <w:rFonts w:cs="Arial"/>
        </w:rPr>
        <w:t xml:space="preserve"> </w:t>
      </w:r>
      <w:proofErr w:type="spellStart"/>
      <w:r>
        <w:rPr>
          <w:rFonts w:cs="Arial"/>
        </w:rPr>
        <w:t>switching</w:t>
      </w:r>
      <w:proofErr w:type="spellEnd"/>
      <w:r>
        <w:rPr>
          <w:rFonts w:cs="Arial"/>
        </w:rPr>
        <w:t>, devendo armazenar em suas tabelas, pelo menos, 16.000 endereços MAC;</w:t>
      </w:r>
    </w:p>
    <w:p w14:paraId="4CD947A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certificação de homologação emitida pela Agência Nacional de Telecomunicações (Anatel) ou por entidade credenciada pela Anatel;</w:t>
      </w:r>
    </w:p>
    <w:p w14:paraId="469F8732" w14:textId="77777777" w:rsidR="0052267D" w:rsidRDefault="0052267D" w:rsidP="0087793F">
      <w:pPr>
        <w:pStyle w:val="Standard"/>
        <w:numPr>
          <w:ilvl w:val="1"/>
          <w:numId w:val="14"/>
        </w:numPr>
        <w:spacing w:after="0" w:line="240" w:lineRule="auto"/>
        <w:jc w:val="both"/>
      </w:pPr>
      <w:r>
        <w:t>Aprovação Inmetro ou organismo acreditado pelo Inmetro; certificação IEC 60950-1, CISPR 22 e CISPR 24;</w:t>
      </w:r>
    </w:p>
    <w:p w14:paraId="711270B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Implementar filtros de controle de broadcast, por porta</w:t>
      </w:r>
    </w:p>
    <w:p w14:paraId="6B7AF75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Fornecimento das </w:t>
      </w:r>
      <w:proofErr w:type="spellStart"/>
      <w:r>
        <w:rPr>
          <w:rFonts w:cs="Arial"/>
        </w:rPr>
        <w:t>MIB's</w:t>
      </w:r>
      <w:proofErr w:type="spellEnd"/>
      <w:r>
        <w:rPr>
          <w:rFonts w:cs="Arial"/>
        </w:rPr>
        <w:t xml:space="preserve"> SNMP dos equipamentos;</w:t>
      </w:r>
    </w:p>
    <w:p w14:paraId="6770B7B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switching</w:t>
      </w:r>
      <w:proofErr w:type="spellEnd"/>
      <w:r>
        <w:rPr>
          <w:rFonts w:cs="Arial"/>
        </w:rPr>
        <w:t xml:space="preserve"> de, no mínimo, 104 </w:t>
      </w:r>
      <w:proofErr w:type="spellStart"/>
      <w:r>
        <w:rPr>
          <w:rFonts w:cs="Arial"/>
        </w:rPr>
        <w:t>Gbps</w:t>
      </w:r>
      <w:proofErr w:type="spellEnd"/>
      <w:r>
        <w:rPr>
          <w:rFonts w:cs="Arial"/>
        </w:rPr>
        <w:t>;</w:t>
      </w:r>
    </w:p>
    <w:p w14:paraId="6A4527A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throughtput</w:t>
      </w:r>
      <w:proofErr w:type="spellEnd"/>
      <w:r>
        <w:rPr>
          <w:rFonts w:cs="Arial"/>
        </w:rPr>
        <w:t xml:space="preserve"> </w:t>
      </w:r>
      <w:proofErr w:type="spellStart"/>
      <w:r>
        <w:rPr>
          <w:rFonts w:cs="Arial"/>
        </w:rPr>
        <w:t>wire-speed</w:t>
      </w:r>
      <w:proofErr w:type="spellEnd"/>
      <w:r>
        <w:rPr>
          <w:rFonts w:cs="Arial"/>
        </w:rPr>
        <w:t xml:space="preserve"> de, no mínimo, 77 </w:t>
      </w:r>
      <w:proofErr w:type="spellStart"/>
      <w:r>
        <w:rPr>
          <w:rFonts w:cs="Arial"/>
        </w:rPr>
        <w:t>Mpps</w:t>
      </w:r>
      <w:proofErr w:type="spellEnd"/>
      <w:r>
        <w:rPr>
          <w:rFonts w:cs="Arial"/>
        </w:rPr>
        <w:t>;</w:t>
      </w:r>
    </w:p>
    <w:p w14:paraId="7A0FC7CC"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w:t>
      </w:r>
      <w:r>
        <w:rPr>
          <w:rFonts w:cs="Arial"/>
          <w:b/>
          <w:bCs/>
          <w:sz w:val="28"/>
          <w:szCs w:val="28"/>
        </w:rPr>
        <w:t>48 portas</w:t>
      </w:r>
      <w:r>
        <w:rPr>
          <w:rFonts w:cs="Arial"/>
        </w:rPr>
        <w:t xml:space="preserve"> de acesso </w:t>
      </w:r>
      <w:proofErr w:type="spellStart"/>
      <w:r>
        <w:rPr>
          <w:rFonts w:cs="Arial"/>
        </w:rPr>
        <w:t>auto-sensing</w:t>
      </w:r>
      <w:proofErr w:type="spellEnd"/>
      <w:r>
        <w:rPr>
          <w:rFonts w:cs="Arial"/>
        </w:rPr>
        <w:t xml:space="preserve">, </w:t>
      </w:r>
      <w:proofErr w:type="spellStart"/>
      <w:r>
        <w:rPr>
          <w:rFonts w:cs="Arial"/>
        </w:rPr>
        <w:t>auto-negotiating</w:t>
      </w:r>
      <w:proofErr w:type="spellEnd"/>
      <w:r>
        <w:rPr>
          <w:rFonts w:cs="Arial"/>
        </w:rPr>
        <w:t xml:space="preserve">, </w:t>
      </w:r>
      <w:proofErr w:type="spellStart"/>
      <w:r>
        <w:rPr>
          <w:rFonts w:cs="Arial"/>
        </w:rPr>
        <w:t>half</w:t>
      </w:r>
      <w:proofErr w:type="spellEnd"/>
      <w:r>
        <w:rPr>
          <w:rFonts w:cs="Arial"/>
        </w:rPr>
        <w:t xml:space="preserve">/duplex e padrão Gigabit Ethernet (10BaseT/100BaseTX/1000BaseT), com conectores padrão MDI/MDI-X RJ-45, em conformidade com as normas IEEE 802.3i, IEEE 802.3u e IEEE 802.3ab, e funcionalidade de </w:t>
      </w:r>
      <w:proofErr w:type="spellStart"/>
      <w:r>
        <w:rPr>
          <w:rFonts w:cs="Arial"/>
          <w:b/>
          <w:bCs/>
          <w:sz w:val="28"/>
          <w:szCs w:val="28"/>
        </w:rPr>
        <w:t>PoE</w:t>
      </w:r>
      <w:proofErr w:type="spellEnd"/>
      <w:r>
        <w:rPr>
          <w:rFonts w:cs="Arial"/>
          <w:b/>
          <w:bCs/>
          <w:sz w:val="28"/>
          <w:szCs w:val="28"/>
        </w:rPr>
        <w:t xml:space="preserve"> </w:t>
      </w:r>
      <w:r>
        <w:rPr>
          <w:rFonts w:cs="Arial"/>
        </w:rPr>
        <w:t>em cada uma dessas portas, conforme padrão IEEE 802.3af;</w:t>
      </w:r>
    </w:p>
    <w:p w14:paraId="4A70E6E7" w14:textId="0D81A206"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no mínimo, </w:t>
      </w:r>
      <w:r>
        <w:rPr>
          <w:rFonts w:cs="Arial"/>
          <w:b/>
          <w:bCs/>
          <w:sz w:val="28"/>
          <w:szCs w:val="28"/>
        </w:rPr>
        <w:t>4 portas SFP</w:t>
      </w:r>
      <w:r>
        <w:rPr>
          <w:rFonts w:cs="Arial"/>
        </w:rPr>
        <w:t xml:space="preserve">, além das </w:t>
      </w:r>
      <w:r w:rsidRPr="009B6C8A">
        <w:rPr>
          <w:rFonts w:cs="Arial"/>
          <w:strike/>
        </w:rPr>
        <w:t>24</w:t>
      </w:r>
      <w:r>
        <w:rPr>
          <w:rFonts w:cs="Arial"/>
        </w:rPr>
        <w:t xml:space="preserve"> </w:t>
      </w:r>
      <w:r w:rsidR="009B6C8A" w:rsidRPr="009B6C8A">
        <w:rPr>
          <w:rFonts w:cs="Arial"/>
          <w:highlight w:val="yellow"/>
        </w:rPr>
        <w:t>48</w:t>
      </w:r>
      <w:r w:rsidR="009B6C8A">
        <w:rPr>
          <w:rFonts w:cs="Arial"/>
        </w:rPr>
        <w:t xml:space="preserve"> </w:t>
      </w:r>
      <w:r>
        <w:rPr>
          <w:rFonts w:cs="Arial"/>
        </w:rPr>
        <w:t>portas de acesso referenciadas no item anterior, podendo operar em modo combo;</w:t>
      </w:r>
    </w:p>
    <w:p w14:paraId="68570741"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Devendo fornecer no mínimo informações MIB-2 (RFC1213-MIB) de seus objetos</w:t>
      </w:r>
      <w:r>
        <w:rPr>
          <w:rFonts w:cs="Calibri"/>
        </w:rPr>
        <w:t xml:space="preserve"> para a plataforma de </w:t>
      </w:r>
      <w:r>
        <w:rPr>
          <w:rFonts w:cs="Arial"/>
        </w:rPr>
        <w:t xml:space="preserve">gerência. A UDESC utiliza o </w:t>
      </w:r>
      <w:proofErr w:type="spellStart"/>
      <w:r>
        <w:rPr>
          <w:rFonts w:cs="Arial"/>
        </w:rPr>
        <w:t>eSight</w:t>
      </w:r>
      <w:proofErr w:type="spellEnd"/>
      <w:r>
        <w:rPr>
          <w:rFonts w:cs="Arial"/>
        </w:rPr>
        <w:t xml:space="preserve"> </w:t>
      </w:r>
      <w:proofErr w:type="spellStart"/>
      <w:r>
        <w:rPr>
          <w:rFonts w:cs="Arial"/>
        </w:rPr>
        <w:t>Unified</w:t>
      </w:r>
      <w:proofErr w:type="spellEnd"/>
      <w:r>
        <w:rPr>
          <w:rFonts w:cs="Arial"/>
        </w:rPr>
        <w:t xml:space="preserve"> Management Platform (UMP) e realizará teste com amostra se necessário.</w:t>
      </w:r>
    </w:p>
    <w:p w14:paraId="6DBE328F" w14:textId="308D4B50" w:rsidR="0052267D" w:rsidRDefault="0052267D" w:rsidP="0052267D">
      <w:pPr>
        <w:pStyle w:val="PargrafodaLista"/>
        <w:spacing w:after="0" w:line="240" w:lineRule="auto"/>
        <w:jc w:val="both"/>
        <w:rPr>
          <w:rFonts w:cs="Arial"/>
        </w:rPr>
      </w:pPr>
    </w:p>
    <w:p w14:paraId="378EF9CE" w14:textId="03122117" w:rsidR="00E001A3" w:rsidRDefault="00E001A3" w:rsidP="0052267D">
      <w:pPr>
        <w:pStyle w:val="PargrafodaLista"/>
        <w:spacing w:after="0" w:line="240" w:lineRule="auto"/>
        <w:jc w:val="both"/>
        <w:rPr>
          <w:rFonts w:cs="Arial"/>
        </w:rPr>
      </w:pPr>
    </w:p>
    <w:p w14:paraId="698C2D3E" w14:textId="77777777" w:rsidR="00E001A3" w:rsidRDefault="00E001A3" w:rsidP="0052267D">
      <w:pPr>
        <w:pStyle w:val="PargrafodaLista"/>
        <w:spacing w:after="0" w:line="240" w:lineRule="auto"/>
        <w:jc w:val="both"/>
        <w:rPr>
          <w:rFonts w:cs="Arial"/>
        </w:rPr>
      </w:pPr>
    </w:p>
    <w:p w14:paraId="34A69202" w14:textId="77777777" w:rsidR="0052267D" w:rsidRDefault="0052267D" w:rsidP="0087793F">
      <w:pPr>
        <w:pStyle w:val="PargrafodaLista"/>
        <w:numPr>
          <w:ilvl w:val="0"/>
          <w:numId w:val="14"/>
        </w:numPr>
        <w:autoSpaceDN w:val="0"/>
        <w:spacing w:after="0" w:line="240" w:lineRule="auto"/>
        <w:contextualSpacing w:val="0"/>
        <w:jc w:val="both"/>
        <w:textAlignment w:val="baseline"/>
      </w:pPr>
      <w:r>
        <w:rPr>
          <w:rFonts w:cs="Arial"/>
          <w:b/>
          <w:bCs/>
          <w:caps/>
        </w:rPr>
        <w:lastRenderedPageBreak/>
        <w:t xml:space="preserve">Switch MODELO 3 </w:t>
      </w:r>
      <w:r>
        <w:rPr>
          <w:rFonts w:cs="Arial"/>
          <w:b/>
          <w:bCs/>
          <w:caps/>
          <w:lang w:val="en-US"/>
        </w:rPr>
        <w:t xml:space="preserve">– 24p – L2 – </w:t>
      </w:r>
      <w:r>
        <w:rPr>
          <w:rFonts w:cs="Arial"/>
          <w:b/>
          <w:bCs/>
          <w:caps/>
        </w:rPr>
        <w:t>PoE</w:t>
      </w:r>
    </w:p>
    <w:p w14:paraId="753C2C84" w14:textId="77777777" w:rsidR="0052267D" w:rsidRDefault="0052267D" w:rsidP="0052267D">
      <w:pPr>
        <w:pStyle w:val="PargrafodaLista"/>
        <w:spacing w:after="0" w:line="240" w:lineRule="auto"/>
        <w:jc w:val="both"/>
        <w:rPr>
          <w:rFonts w:cs="Arial"/>
        </w:rPr>
      </w:pPr>
      <w:r>
        <w:rPr>
          <w:rFonts w:cs="Arial"/>
        </w:rPr>
        <w:t xml:space="preserve">    Características Mínimas:</w:t>
      </w:r>
    </w:p>
    <w:p w14:paraId="2084C355"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A fonte de alimentação do switch deverá ser bivolt com chaveamento automático (auto voltagem), suportando alimentação nominal entre 100~120VAC e 210~230VAC e frequência de 50 ou 60 Hz, e virem acompanhadas de cabo de alimentação com no mínimo, 1,80m (6 pés), com plug tripolar, conforme NBR 14136;</w:t>
      </w:r>
    </w:p>
    <w:p w14:paraId="204665A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Fonte integrada ao dispositivo (não externa);</w:t>
      </w:r>
    </w:p>
    <w:p w14:paraId="47B58B7C"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Possuir LEDs frontais indicativos de </w:t>
      </w:r>
      <w:proofErr w:type="spellStart"/>
      <w:r>
        <w:rPr>
          <w:rFonts w:cs="Arial"/>
        </w:rPr>
        <w:t>power</w:t>
      </w:r>
      <w:proofErr w:type="spellEnd"/>
      <w:r>
        <w:rPr>
          <w:rFonts w:cs="Arial"/>
        </w:rPr>
        <w:t>, link e atividade das portas de acesso;</w:t>
      </w:r>
    </w:p>
    <w:p w14:paraId="1AB4DE27"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Apresentar arquitetura </w:t>
      </w:r>
      <w:proofErr w:type="spellStart"/>
      <w:r>
        <w:rPr>
          <w:rFonts w:cs="Arial"/>
        </w:rPr>
        <w:t>stackable</w:t>
      </w:r>
      <w:proofErr w:type="spellEnd"/>
      <w:r>
        <w:rPr>
          <w:rFonts w:cs="Arial"/>
        </w:rPr>
        <w:t xml:space="preserve"> e ser instalável em rack de 19”, com altura máxima de 1U, deve ser fornecido o kit de instalação;</w:t>
      </w:r>
    </w:p>
    <w:p w14:paraId="27BB4A4C"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Implementar o protocolo IEEE 802.1q, permitindo a configuração de, no mínimo, 4.000 Virtual Local </w:t>
      </w:r>
      <w:proofErr w:type="spellStart"/>
      <w:r>
        <w:rPr>
          <w:rFonts w:cs="Arial"/>
        </w:rPr>
        <w:t>Area</w:t>
      </w:r>
      <w:proofErr w:type="spellEnd"/>
      <w:r>
        <w:rPr>
          <w:rFonts w:cs="Arial"/>
        </w:rPr>
        <w:t xml:space="preserve"> Network (</w:t>
      </w:r>
      <w:proofErr w:type="spellStart"/>
      <w:r>
        <w:rPr>
          <w:rFonts w:cs="Arial"/>
        </w:rPr>
        <w:t>VLANs</w:t>
      </w:r>
      <w:proofErr w:type="spellEnd"/>
      <w:r>
        <w:rPr>
          <w:rFonts w:cs="Arial"/>
        </w:rPr>
        <w:t xml:space="preserve">), e uso nos modos </w:t>
      </w:r>
      <w:proofErr w:type="spellStart"/>
      <w:r>
        <w:rPr>
          <w:rFonts w:cs="Arial"/>
        </w:rPr>
        <w:t>tagged</w:t>
      </w:r>
      <w:proofErr w:type="spellEnd"/>
      <w:r>
        <w:rPr>
          <w:rFonts w:cs="Arial"/>
        </w:rPr>
        <w:t xml:space="preserve"> e </w:t>
      </w:r>
      <w:proofErr w:type="spellStart"/>
      <w:r>
        <w:rPr>
          <w:rFonts w:cs="Arial"/>
        </w:rPr>
        <w:t>untagged</w:t>
      </w:r>
      <w:proofErr w:type="spellEnd"/>
      <w:r>
        <w:rPr>
          <w:rFonts w:cs="Arial"/>
        </w:rPr>
        <w:t xml:space="preserve"> para cada porta;</w:t>
      </w:r>
    </w:p>
    <w:p w14:paraId="571E0E1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Suporte a configuração de VLAN baseando-se em endereços MAC e </w:t>
      </w:r>
      <w:proofErr w:type="spellStart"/>
      <w:r>
        <w:rPr>
          <w:rFonts w:cs="Arial"/>
        </w:rPr>
        <w:t>Sub-redes</w:t>
      </w:r>
      <w:proofErr w:type="spellEnd"/>
      <w:r>
        <w:rPr>
          <w:rFonts w:cs="Arial"/>
        </w:rPr>
        <w:t xml:space="preserve"> IP;</w:t>
      </w:r>
    </w:p>
    <w:p w14:paraId="370E6E74"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Suporte a </w:t>
      </w:r>
      <w:proofErr w:type="spellStart"/>
      <w:r>
        <w:rPr>
          <w:rFonts w:cs="Arial"/>
        </w:rPr>
        <w:t>Voice</w:t>
      </w:r>
      <w:proofErr w:type="spellEnd"/>
      <w:r>
        <w:rPr>
          <w:rFonts w:cs="Arial"/>
        </w:rPr>
        <w:t xml:space="preserve"> </w:t>
      </w:r>
      <w:proofErr w:type="spellStart"/>
      <w:r>
        <w:rPr>
          <w:rFonts w:cs="Arial"/>
        </w:rPr>
        <w:t>VLAN's</w:t>
      </w:r>
      <w:proofErr w:type="spellEnd"/>
      <w:r>
        <w:rPr>
          <w:rFonts w:cs="Arial"/>
        </w:rPr>
        <w:t>;</w:t>
      </w:r>
    </w:p>
    <w:p w14:paraId="3FB02E89"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Implementar controle de fluxo, baseado no padrão IEEE 802.3x. Além disso, deve suportar a 802.1X;</w:t>
      </w:r>
    </w:p>
    <w:p w14:paraId="64F601C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classificação, marcação e priorização de tráfego baseado nos valores de classe de serviço do frame ethernet, em conformidade com o padrão IEEE 802.1p </w:t>
      </w:r>
      <w:proofErr w:type="spellStart"/>
      <w:r>
        <w:rPr>
          <w:rFonts w:cs="Arial"/>
        </w:rPr>
        <w:t>CoS</w:t>
      </w:r>
      <w:proofErr w:type="spellEnd"/>
      <w:r>
        <w:rPr>
          <w:rFonts w:cs="Arial"/>
        </w:rPr>
        <w:t>, possuindo, no mínimo, 8 filas de prioridade por porta;</w:t>
      </w:r>
    </w:p>
    <w:p w14:paraId="4CB012F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Realizar priorização de tráfego, baseada em portas de acesso TCP/UDP e endereços IP de origem e destino de pacotes;</w:t>
      </w:r>
    </w:p>
    <w:p w14:paraId="19D4E42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Link </w:t>
      </w:r>
      <w:proofErr w:type="spellStart"/>
      <w:r>
        <w:rPr>
          <w:rFonts w:cs="Arial"/>
        </w:rPr>
        <w:t>Aggregation</w:t>
      </w:r>
      <w:proofErr w:type="spellEnd"/>
      <w:r>
        <w:rPr>
          <w:rFonts w:cs="Arial"/>
        </w:rPr>
        <w:t>, baseado no padrão IEEE 802.3ad, inclusive entre unidades de switches distintos, quando empilhados, com possibilidade de criação de no mínimo 8 grupos com pelo menos 4 portas em full-duplex;</w:t>
      </w:r>
    </w:p>
    <w:p w14:paraId="174266A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(STP), </w:t>
      </w:r>
      <w:proofErr w:type="spellStart"/>
      <w:r>
        <w:rPr>
          <w:rFonts w:cs="Arial"/>
        </w:rPr>
        <w:t>Rapid</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(RSTP) e </w:t>
      </w:r>
      <w:proofErr w:type="spellStart"/>
      <w:r>
        <w:rPr>
          <w:rFonts w:cs="Arial"/>
        </w:rPr>
        <w:t>Multiple</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(MSTP), baseados, respectivamente, nos padrões IEEE 802.1d, IEEE 802.1w e IEEE 802.1s;</w:t>
      </w:r>
    </w:p>
    <w:p w14:paraId="696888A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a funcionalidade de DHCP </w:t>
      </w:r>
      <w:proofErr w:type="spellStart"/>
      <w:r>
        <w:rPr>
          <w:rFonts w:cs="Arial"/>
        </w:rPr>
        <w:t>Snooping</w:t>
      </w:r>
      <w:proofErr w:type="spellEnd"/>
      <w:r>
        <w:rPr>
          <w:rFonts w:cs="Arial"/>
        </w:rPr>
        <w:t>;</w:t>
      </w:r>
    </w:p>
    <w:p w14:paraId="6A5052A6"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Implementar </w:t>
      </w:r>
      <w:r>
        <w:rPr>
          <w:rFonts w:cs="Arial"/>
          <w:i/>
        </w:rPr>
        <w:t xml:space="preserve">Internet </w:t>
      </w:r>
      <w:proofErr w:type="spellStart"/>
      <w:r>
        <w:rPr>
          <w:rFonts w:cs="Arial"/>
          <w:i/>
        </w:rPr>
        <w:t>Group</w:t>
      </w:r>
      <w:proofErr w:type="spellEnd"/>
      <w:r>
        <w:rPr>
          <w:rFonts w:cs="Arial"/>
          <w:i/>
        </w:rPr>
        <w:t xml:space="preserve"> Management </w:t>
      </w:r>
      <w:proofErr w:type="spellStart"/>
      <w:r>
        <w:rPr>
          <w:rFonts w:cs="Arial"/>
          <w:i/>
        </w:rPr>
        <w:t>Protocol</w:t>
      </w:r>
      <w:proofErr w:type="spellEnd"/>
      <w:r>
        <w:rPr>
          <w:rFonts w:cs="Arial"/>
        </w:rPr>
        <w:t xml:space="preserve"> (IGMP) v1, v2 e v3 </w:t>
      </w:r>
      <w:proofErr w:type="spellStart"/>
      <w:r>
        <w:rPr>
          <w:rFonts w:cs="Arial"/>
          <w:i/>
        </w:rPr>
        <w:t>snooping</w:t>
      </w:r>
      <w:proofErr w:type="spellEnd"/>
      <w:r>
        <w:rPr>
          <w:rFonts w:cs="Arial"/>
        </w:rPr>
        <w:t xml:space="preserve"> para encaminhamento de pacotes </w:t>
      </w:r>
      <w:proofErr w:type="spellStart"/>
      <w:r>
        <w:rPr>
          <w:rFonts w:cs="Arial"/>
        </w:rPr>
        <w:t>multicast</w:t>
      </w:r>
      <w:proofErr w:type="spellEnd"/>
      <w:r>
        <w:rPr>
          <w:rFonts w:cs="Arial"/>
        </w:rPr>
        <w:t xml:space="preserve"> em domínio de broadcast;</w:t>
      </w:r>
    </w:p>
    <w:p w14:paraId="267FA98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Pr>
          <w:rFonts w:cs="Arial"/>
          <w:lang w:val="en-US"/>
        </w:rPr>
        <w:t>Suporte</w:t>
      </w:r>
      <w:proofErr w:type="spellEnd"/>
      <w:r>
        <w:rPr>
          <w:rFonts w:cs="Arial"/>
          <w:lang w:val="en-US"/>
        </w:rPr>
        <w:t xml:space="preserve"> a Ipv6: Neighbor Discovery, Path MTU, ICMPv6;</w:t>
      </w:r>
    </w:p>
    <w:p w14:paraId="0A97B09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lista de controle de acesso, baseada em hardware, com base em endereços de </w:t>
      </w:r>
      <w:proofErr w:type="spellStart"/>
      <w:r>
        <w:rPr>
          <w:rFonts w:cs="Arial"/>
        </w:rPr>
        <w:t>subredes</w:t>
      </w:r>
      <w:proofErr w:type="spellEnd"/>
      <w:r>
        <w:rPr>
          <w:rFonts w:cs="Arial"/>
        </w:rPr>
        <w:t xml:space="preserve">, </w:t>
      </w:r>
      <w:proofErr w:type="spellStart"/>
      <w:r>
        <w:rPr>
          <w:rFonts w:cs="Arial"/>
        </w:rPr>
        <w:t>VLANs</w:t>
      </w:r>
      <w:proofErr w:type="spellEnd"/>
      <w:r>
        <w:rPr>
          <w:rFonts w:cs="Arial"/>
        </w:rPr>
        <w:t>, endereços de hosts e portas TCP/UDP;</w:t>
      </w:r>
    </w:p>
    <w:p w14:paraId="785E065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port</w:t>
      </w:r>
      <w:proofErr w:type="spellEnd"/>
      <w:r>
        <w:rPr>
          <w:rFonts w:cs="Arial"/>
        </w:rPr>
        <w:t xml:space="preserve"> </w:t>
      </w:r>
      <w:proofErr w:type="spellStart"/>
      <w:r>
        <w:rPr>
          <w:rFonts w:cs="Arial"/>
        </w:rPr>
        <w:t>mirroring</w:t>
      </w:r>
      <w:proofErr w:type="spellEnd"/>
      <w:r>
        <w:rPr>
          <w:rFonts w:cs="Arial"/>
        </w:rPr>
        <w:t xml:space="preserve"> </w:t>
      </w:r>
      <w:proofErr w:type="spellStart"/>
      <w:r>
        <w:rPr>
          <w:rFonts w:cs="Arial"/>
        </w:rPr>
        <w:t>one-to-one</w:t>
      </w:r>
      <w:proofErr w:type="spellEnd"/>
      <w:r>
        <w:rPr>
          <w:rFonts w:cs="Arial"/>
        </w:rPr>
        <w:t xml:space="preserve"> e </w:t>
      </w:r>
      <w:proofErr w:type="spellStart"/>
      <w:r>
        <w:rPr>
          <w:rFonts w:cs="Arial"/>
        </w:rPr>
        <w:t>many-to-one</w:t>
      </w:r>
      <w:proofErr w:type="spellEnd"/>
      <w:r>
        <w:rPr>
          <w:rFonts w:cs="Arial"/>
        </w:rPr>
        <w:t>; o equipamento deve implementar espelhamento de tráfego de forma que o tráfego de um grupo de portas possa ser espelhado em outra para fins de monitoramento;</w:t>
      </w:r>
    </w:p>
    <w:p w14:paraId="4A270D8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w:t>
      </w:r>
      <w:proofErr w:type="spellStart"/>
      <w:r>
        <w:rPr>
          <w:rFonts w:cs="Arial"/>
        </w:rPr>
        <w:t>Sflow</w:t>
      </w:r>
      <w:proofErr w:type="spellEnd"/>
      <w:r>
        <w:rPr>
          <w:rFonts w:cs="Arial"/>
        </w:rPr>
        <w:t xml:space="preserve">, </w:t>
      </w:r>
      <w:proofErr w:type="spellStart"/>
      <w:r>
        <w:rPr>
          <w:rFonts w:cs="Arial"/>
        </w:rPr>
        <w:t>Flexible</w:t>
      </w:r>
      <w:proofErr w:type="spellEnd"/>
      <w:r>
        <w:rPr>
          <w:rFonts w:cs="Arial"/>
        </w:rPr>
        <w:t xml:space="preserve"> </w:t>
      </w:r>
      <w:proofErr w:type="spellStart"/>
      <w:r>
        <w:rPr>
          <w:rFonts w:cs="Arial"/>
        </w:rPr>
        <w:t>Netflow</w:t>
      </w:r>
      <w:proofErr w:type="spellEnd"/>
      <w:r>
        <w:rPr>
          <w:rFonts w:cs="Arial"/>
        </w:rPr>
        <w:t xml:space="preserve"> ou outro protocolo similar para coleta e análise de fluxo de dados;</w:t>
      </w:r>
    </w:p>
    <w:p w14:paraId="573DE11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configuração de endereços IP específicos para gerenciamento;</w:t>
      </w:r>
    </w:p>
    <w:p w14:paraId="7BF1C17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Ser gerenciável via HTTPS (</w:t>
      </w:r>
      <w:proofErr w:type="spellStart"/>
      <w:r>
        <w:rPr>
          <w:rFonts w:cs="Arial"/>
        </w:rPr>
        <w:t>HyperText</w:t>
      </w:r>
      <w:proofErr w:type="spellEnd"/>
      <w:r>
        <w:rPr>
          <w:rFonts w:cs="Arial"/>
        </w:rPr>
        <w:t xml:space="preserv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w:t>
      </w:r>
      <w:proofErr w:type="spellStart"/>
      <w:r>
        <w:rPr>
          <w:rFonts w:cs="Arial"/>
        </w:rPr>
        <w:t>Secure</w:t>
      </w:r>
      <w:proofErr w:type="spellEnd"/>
      <w:r>
        <w:rPr>
          <w:rFonts w:cs="Arial"/>
        </w:rPr>
        <w:t>), SSHv2 (</w:t>
      </w:r>
      <w:proofErr w:type="spellStart"/>
      <w:r>
        <w:rPr>
          <w:rFonts w:cs="Arial"/>
        </w:rPr>
        <w:t>Secure</w:t>
      </w:r>
      <w:proofErr w:type="spellEnd"/>
      <w:r>
        <w:rPr>
          <w:rFonts w:cs="Arial"/>
        </w:rPr>
        <w:t xml:space="preserve"> Socket </w:t>
      </w:r>
      <w:proofErr w:type="spellStart"/>
      <w:r>
        <w:rPr>
          <w:rFonts w:cs="Arial"/>
        </w:rPr>
        <w:t>Layer</w:t>
      </w:r>
      <w:proofErr w:type="spellEnd"/>
      <w:r>
        <w:rPr>
          <w:rFonts w:cs="Arial"/>
        </w:rPr>
        <w:t>);</w:t>
      </w:r>
    </w:p>
    <w:p w14:paraId="0496F6D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configuração de contas locais e de contas autenticadas em servidor </w:t>
      </w:r>
      <w:proofErr w:type="spellStart"/>
      <w:r>
        <w:rPr>
          <w:rFonts w:cs="Arial"/>
        </w:rPr>
        <w:t>Radius</w:t>
      </w:r>
      <w:proofErr w:type="spellEnd"/>
      <w:r>
        <w:rPr>
          <w:rFonts w:cs="Arial"/>
        </w:rPr>
        <w:t xml:space="preserve"> para gerenciamento;</w:t>
      </w:r>
    </w:p>
    <w:p w14:paraId="2E87D05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os protocolos de gerenciamento </w:t>
      </w:r>
      <w:proofErr w:type="spellStart"/>
      <w:r>
        <w:rPr>
          <w:rFonts w:cs="Arial"/>
        </w:rPr>
        <w:t>Simple</w:t>
      </w:r>
      <w:proofErr w:type="spellEnd"/>
      <w:r>
        <w:rPr>
          <w:rFonts w:cs="Arial"/>
        </w:rPr>
        <w:t xml:space="preserve"> Network Management </w:t>
      </w:r>
      <w:proofErr w:type="spellStart"/>
      <w:r>
        <w:rPr>
          <w:rFonts w:cs="Arial"/>
        </w:rPr>
        <w:t>Protocol</w:t>
      </w:r>
      <w:proofErr w:type="spellEnd"/>
      <w:r>
        <w:rPr>
          <w:rFonts w:cs="Arial"/>
        </w:rPr>
        <w:t xml:space="preserve"> (SNMP) v1, v2 e v3, com suporte ao envio de alarmes e </w:t>
      </w:r>
      <w:proofErr w:type="spellStart"/>
      <w:r>
        <w:rPr>
          <w:rFonts w:cs="Arial"/>
        </w:rPr>
        <w:t>traps</w:t>
      </w:r>
      <w:proofErr w:type="spellEnd"/>
      <w:r>
        <w:rPr>
          <w:rFonts w:cs="Arial"/>
        </w:rPr>
        <w:t>;</w:t>
      </w:r>
    </w:p>
    <w:p w14:paraId="2B50BC0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Remote </w:t>
      </w:r>
      <w:proofErr w:type="spellStart"/>
      <w:r>
        <w:rPr>
          <w:rFonts w:cs="Arial"/>
        </w:rPr>
        <w:t>Monitoring</w:t>
      </w:r>
      <w:proofErr w:type="spellEnd"/>
      <w:r>
        <w:rPr>
          <w:rFonts w:cs="Arial"/>
        </w:rPr>
        <w:t xml:space="preserve"> (RMON);  </w:t>
      </w:r>
    </w:p>
    <w:p w14:paraId="534B10C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atualização de firmware e software da unidade via protocolo Trivial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(TFTP),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(FTP) ou Interface WEB;</w:t>
      </w:r>
    </w:p>
    <w:p w14:paraId="01CF2B7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restauração e backup de arquivos de configuração;</w:t>
      </w:r>
    </w:p>
    <w:p w14:paraId="03C2215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 protocolo </w:t>
      </w:r>
      <w:proofErr w:type="spellStart"/>
      <w:r>
        <w:rPr>
          <w:rFonts w:cs="Arial"/>
        </w:rPr>
        <w:t>syslog</w:t>
      </w:r>
      <w:proofErr w:type="spellEnd"/>
      <w:r>
        <w:rPr>
          <w:rFonts w:cs="Arial"/>
        </w:rPr>
        <w:t xml:space="preserve"> para função de log de eventos;</w:t>
      </w:r>
    </w:p>
    <w:p w14:paraId="4984A15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Simple</w:t>
      </w:r>
      <w:proofErr w:type="spellEnd"/>
      <w:r>
        <w:rPr>
          <w:rFonts w:cs="Arial"/>
        </w:rPr>
        <w:t xml:space="preserve"> Network Time </w:t>
      </w:r>
      <w:proofErr w:type="spellStart"/>
      <w:r>
        <w:rPr>
          <w:rFonts w:cs="Arial"/>
        </w:rPr>
        <w:t>Protocol</w:t>
      </w:r>
      <w:proofErr w:type="spellEnd"/>
      <w:r>
        <w:rPr>
          <w:rFonts w:cs="Arial"/>
        </w:rPr>
        <w:t xml:space="preserve"> (SNTP) ou Network Time </w:t>
      </w:r>
      <w:proofErr w:type="spellStart"/>
      <w:r>
        <w:rPr>
          <w:rFonts w:cs="Arial"/>
        </w:rPr>
        <w:t>Protocol</w:t>
      </w:r>
      <w:proofErr w:type="spellEnd"/>
      <w:r>
        <w:rPr>
          <w:rFonts w:cs="Arial"/>
        </w:rPr>
        <w:t xml:space="preserve"> (NTP) para sincronismo de relógio;</w:t>
      </w:r>
    </w:p>
    <w:p w14:paraId="002DE4E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O equipamento deve implementar a funcionalidade </w:t>
      </w:r>
      <w:proofErr w:type="spellStart"/>
      <w:r>
        <w:rPr>
          <w:rFonts w:cs="Arial"/>
        </w:rPr>
        <w:t>PoE</w:t>
      </w:r>
      <w:proofErr w:type="spellEnd"/>
      <w:r>
        <w:rPr>
          <w:rFonts w:cs="Arial"/>
        </w:rPr>
        <w:t xml:space="preserve"> fornecendo, pelo menos, 15,4W (quinze inteiros e quatro décimos watts) de potência em pelo menos 24 portas simultaneamente, ou qualquer combinação de portas fornecendo no mínimo 369,6W. O equipamento deve ter capacidade para alimentar equipamentos </w:t>
      </w:r>
      <w:proofErr w:type="spellStart"/>
      <w:r>
        <w:rPr>
          <w:rFonts w:cs="Arial"/>
        </w:rPr>
        <w:t>PoE</w:t>
      </w:r>
      <w:proofErr w:type="spellEnd"/>
      <w:r>
        <w:rPr>
          <w:rFonts w:cs="Arial"/>
        </w:rPr>
        <w:t xml:space="preserve"> utilizando a fonte integrada; não se admitindo utilização de fonte externa;</w:t>
      </w:r>
    </w:p>
    <w:p w14:paraId="7BB2605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lastRenderedPageBreak/>
        <w:t xml:space="preserve">Suportar o protocolo LLDP (Link </w:t>
      </w:r>
      <w:proofErr w:type="spellStart"/>
      <w:r>
        <w:rPr>
          <w:rFonts w:cs="Arial"/>
        </w:rPr>
        <w:t>Layer</w:t>
      </w:r>
      <w:proofErr w:type="spellEnd"/>
      <w:r>
        <w:rPr>
          <w:rFonts w:cs="Arial"/>
        </w:rPr>
        <w:t xml:space="preserve"> Discovery </w:t>
      </w:r>
      <w:proofErr w:type="spellStart"/>
      <w:r>
        <w:rPr>
          <w:rFonts w:cs="Arial"/>
        </w:rPr>
        <w:t>Protocol</w:t>
      </w:r>
      <w:proofErr w:type="spellEnd"/>
      <w:r>
        <w:rPr>
          <w:rFonts w:cs="Arial"/>
        </w:rPr>
        <w:t xml:space="preserve">) conforme o padrão IEEE 802.1ab e LLDP-MED conforme o padrão ANSI TIA 1057, com negociação automática de energia para </w:t>
      </w:r>
      <w:proofErr w:type="spellStart"/>
      <w:r>
        <w:rPr>
          <w:rFonts w:cs="Arial"/>
        </w:rPr>
        <w:t>PoE</w:t>
      </w:r>
      <w:proofErr w:type="spellEnd"/>
      <w:r>
        <w:rPr>
          <w:rFonts w:cs="Arial"/>
        </w:rPr>
        <w:t>;</w:t>
      </w:r>
    </w:p>
    <w:p w14:paraId="0526797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capacidade de empilhamento de no mínimo 4 unidades; se usar portas de comunicação SFP ou UTP, para empilhamento (</w:t>
      </w:r>
      <w:proofErr w:type="spellStart"/>
      <w:r>
        <w:rPr>
          <w:rFonts w:cs="Arial"/>
        </w:rPr>
        <w:t>stacking</w:t>
      </w:r>
      <w:proofErr w:type="spellEnd"/>
      <w:r>
        <w:rPr>
          <w:rFonts w:cs="Arial"/>
        </w:rPr>
        <w:t>) devem ser adicionais ao solicitado no item 1.36 e 1.37;</w:t>
      </w:r>
    </w:p>
    <w:p w14:paraId="300FAC1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w:t>
      </w:r>
      <w:proofErr w:type="spellStart"/>
      <w:r>
        <w:rPr>
          <w:rFonts w:cs="Arial"/>
        </w:rPr>
        <w:t>port</w:t>
      </w:r>
      <w:proofErr w:type="spellEnd"/>
      <w:r>
        <w:rPr>
          <w:rFonts w:cs="Arial"/>
        </w:rPr>
        <w:t xml:space="preserve"> </w:t>
      </w:r>
      <w:proofErr w:type="spellStart"/>
      <w:r>
        <w:rPr>
          <w:rFonts w:cs="Arial"/>
        </w:rPr>
        <w:t>switching</w:t>
      </w:r>
      <w:proofErr w:type="spellEnd"/>
      <w:r>
        <w:rPr>
          <w:rFonts w:cs="Arial"/>
        </w:rPr>
        <w:t>, devendo armazenar em suas tabelas, pelo menos, 8.000 endereços MAC;</w:t>
      </w:r>
    </w:p>
    <w:p w14:paraId="644AD07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certificação de homologação emitida pela Agência Nacional de Telecomunicações (Anatel) ou por entidade credenciada pela Anatel;</w:t>
      </w:r>
    </w:p>
    <w:p w14:paraId="252C4FB5" w14:textId="77777777" w:rsidR="0052267D" w:rsidRDefault="0052267D" w:rsidP="0087793F">
      <w:pPr>
        <w:pStyle w:val="Standard"/>
        <w:numPr>
          <w:ilvl w:val="1"/>
          <w:numId w:val="14"/>
        </w:numPr>
        <w:spacing w:after="0" w:line="240" w:lineRule="auto"/>
        <w:jc w:val="both"/>
      </w:pPr>
      <w:r>
        <w:t>Aprovação Inmetro ou organismo acreditado pelo Inmetro; certificação IEC 60950-1, CISPR 22 e CISPR 24;</w:t>
      </w:r>
    </w:p>
    <w:p w14:paraId="2FFA8A8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Implementar filtros de controle de broadcast, por porta</w:t>
      </w:r>
    </w:p>
    <w:p w14:paraId="39A02FB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Fornecimento das </w:t>
      </w:r>
      <w:proofErr w:type="spellStart"/>
      <w:r>
        <w:rPr>
          <w:rFonts w:cs="Arial"/>
        </w:rPr>
        <w:t>MIB's</w:t>
      </w:r>
      <w:proofErr w:type="spellEnd"/>
      <w:r>
        <w:rPr>
          <w:rFonts w:cs="Arial"/>
        </w:rPr>
        <w:t xml:space="preserve"> SNMP dos equipamentos;</w:t>
      </w:r>
    </w:p>
    <w:p w14:paraId="515413F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switching</w:t>
      </w:r>
      <w:proofErr w:type="spellEnd"/>
      <w:r>
        <w:rPr>
          <w:rFonts w:cs="Arial"/>
        </w:rPr>
        <w:t xml:space="preserve"> de, no mínimo, 56 </w:t>
      </w:r>
      <w:proofErr w:type="spellStart"/>
      <w:r>
        <w:rPr>
          <w:rFonts w:cs="Arial"/>
        </w:rPr>
        <w:t>Gbps</w:t>
      </w:r>
      <w:proofErr w:type="spellEnd"/>
      <w:r>
        <w:rPr>
          <w:rFonts w:cs="Arial"/>
        </w:rPr>
        <w:t>;</w:t>
      </w:r>
    </w:p>
    <w:p w14:paraId="218ECE5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throughtput</w:t>
      </w:r>
      <w:proofErr w:type="spellEnd"/>
      <w:r>
        <w:rPr>
          <w:rFonts w:cs="Arial"/>
        </w:rPr>
        <w:t xml:space="preserve"> </w:t>
      </w:r>
      <w:proofErr w:type="spellStart"/>
      <w:r>
        <w:rPr>
          <w:rFonts w:cs="Arial"/>
        </w:rPr>
        <w:t>wire-speed</w:t>
      </w:r>
      <w:proofErr w:type="spellEnd"/>
      <w:r>
        <w:rPr>
          <w:rFonts w:cs="Arial"/>
        </w:rPr>
        <w:t xml:space="preserve"> de, no mínimo, 41 </w:t>
      </w:r>
      <w:proofErr w:type="spellStart"/>
      <w:r>
        <w:rPr>
          <w:rFonts w:cs="Arial"/>
        </w:rPr>
        <w:t>Mpps</w:t>
      </w:r>
      <w:proofErr w:type="spellEnd"/>
      <w:r>
        <w:rPr>
          <w:rFonts w:cs="Arial"/>
        </w:rPr>
        <w:t>;</w:t>
      </w:r>
    </w:p>
    <w:p w14:paraId="7E8D95E5"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w:t>
      </w:r>
      <w:r>
        <w:rPr>
          <w:rFonts w:cs="Arial"/>
          <w:b/>
          <w:bCs/>
          <w:sz w:val="28"/>
          <w:szCs w:val="28"/>
        </w:rPr>
        <w:t>24 portas</w:t>
      </w:r>
      <w:r>
        <w:rPr>
          <w:rFonts w:cs="Arial"/>
        </w:rPr>
        <w:t xml:space="preserve"> de acesso </w:t>
      </w:r>
      <w:proofErr w:type="spellStart"/>
      <w:r>
        <w:rPr>
          <w:rFonts w:cs="Arial"/>
        </w:rPr>
        <w:t>auto-sensing</w:t>
      </w:r>
      <w:proofErr w:type="spellEnd"/>
      <w:r>
        <w:rPr>
          <w:rFonts w:cs="Arial"/>
        </w:rPr>
        <w:t xml:space="preserve">, </w:t>
      </w:r>
      <w:proofErr w:type="spellStart"/>
      <w:r>
        <w:rPr>
          <w:rFonts w:cs="Arial"/>
        </w:rPr>
        <w:t>auto-negotiating</w:t>
      </w:r>
      <w:proofErr w:type="spellEnd"/>
      <w:r>
        <w:rPr>
          <w:rFonts w:cs="Arial"/>
        </w:rPr>
        <w:t xml:space="preserve">, </w:t>
      </w:r>
      <w:proofErr w:type="spellStart"/>
      <w:r>
        <w:rPr>
          <w:rFonts w:cs="Arial"/>
        </w:rPr>
        <w:t>half</w:t>
      </w:r>
      <w:proofErr w:type="spellEnd"/>
      <w:r>
        <w:rPr>
          <w:rFonts w:cs="Arial"/>
        </w:rPr>
        <w:t xml:space="preserve">/duplex e padrão Gigabit Ethernet (10BaseT/100BaseTX/1000BaseT), com conectores padrão MDI/MDI-X RJ-45, em conformidade com as normas IEEE 802.3i, IEEE 802.3u e IEEE 802.3ab, e funcionalidade de </w:t>
      </w:r>
      <w:proofErr w:type="spellStart"/>
      <w:r>
        <w:rPr>
          <w:rFonts w:cs="Arial"/>
          <w:b/>
          <w:bCs/>
          <w:sz w:val="28"/>
          <w:szCs w:val="28"/>
        </w:rPr>
        <w:t>PoE</w:t>
      </w:r>
      <w:proofErr w:type="spellEnd"/>
      <w:r>
        <w:rPr>
          <w:rFonts w:cs="Arial"/>
        </w:rPr>
        <w:t xml:space="preserve"> em cada uma dessas portas, conforme padrão IEEE 802.3af;</w:t>
      </w:r>
    </w:p>
    <w:p w14:paraId="18BC734C"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no mínimo, </w:t>
      </w:r>
      <w:r>
        <w:rPr>
          <w:rFonts w:cs="Arial"/>
          <w:b/>
          <w:bCs/>
          <w:sz w:val="28"/>
          <w:szCs w:val="28"/>
        </w:rPr>
        <w:t>4 portas SFP</w:t>
      </w:r>
      <w:r>
        <w:rPr>
          <w:rFonts w:cs="Arial"/>
        </w:rPr>
        <w:t>, além das 24 portas de acesso referenciadas no item anterior, podendo operar em modo combo;</w:t>
      </w:r>
    </w:p>
    <w:p w14:paraId="6E2ABEC8" w14:textId="7DD19835" w:rsidR="0052267D" w:rsidRPr="00227898" w:rsidRDefault="0052267D" w:rsidP="0087793F">
      <w:pPr>
        <w:pStyle w:val="PargrafodaLista"/>
        <w:numPr>
          <w:ilvl w:val="1"/>
          <w:numId w:val="14"/>
        </w:numPr>
        <w:autoSpaceDN w:val="0"/>
        <w:spacing w:after="0" w:line="240" w:lineRule="auto"/>
        <w:contextualSpacing w:val="0"/>
        <w:jc w:val="both"/>
        <w:textAlignment w:val="baseline"/>
      </w:pPr>
      <w:r>
        <w:rPr>
          <w:rFonts w:cs="Arial"/>
        </w:rPr>
        <w:t>Devendo fornecer no mínimo informações MIB-2 (RFC1213-MIB) de seus objetos</w:t>
      </w:r>
      <w:r>
        <w:rPr>
          <w:rFonts w:cs="Calibri"/>
        </w:rPr>
        <w:t xml:space="preserve"> para a plataforma de </w:t>
      </w:r>
      <w:r>
        <w:rPr>
          <w:rFonts w:cs="Arial"/>
        </w:rPr>
        <w:t xml:space="preserve">gerência. A UDESC utiliza o </w:t>
      </w:r>
      <w:proofErr w:type="spellStart"/>
      <w:r>
        <w:rPr>
          <w:rFonts w:cs="Arial"/>
        </w:rPr>
        <w:t>eSight</w:t>
      </w:r>
      <w:proofErr w:type="spellEnd"/>
      <w:r>
        <w:rPr>
          <w:rFonts w:cs="Arial"/>
        </w:rPr>
        <w:t xml:space="preserve"> </w:t>
      </w:r>
      <w:proofErr w:type="spellStart"/>
      <w:r>
        <w:rPr>
          <w:rFonts w:cs="Arial"/>
        </w:rPr>
        <w:t>Unified</w:t>
      </w:r>
      <w:proofErr w:type="spellEnd"/>
      <w:r>
        <w:rPr>
          <w:rFonts w:cs="Arial"/>
        </w:rPr>
        <w:t xml:space="preserve"> Management Platform (UMP) e realizará teste com amostra se necessário.</w:t>
      </w:r>
    </w:p>
    <w:p w14:paraId="78E602C0" w14:textId="77777777" w:rsidR="0052267D" w:rsidRDefault="0052267D" w:rsidP="0052267D">
      <w:pPr>
        <w:pStyle w:val="PargrafodaLista"/>
        <w:spacing w:after="0" w:line="240" w:lineRule="auto"/>
        <w:jc w:val="both"/>
        <w:rPr>
          <w:rFonts w:cs="Calibri"/>
        </w:rPr>
      </w:pPr>
    </w:p>
    <w:p w14:paraId="2B0488F2" w14:textId="77777777" w:rsidR="0052267D" w:rsidRDefault="0052267D" w:rsidP="0087793F">
      <w:pPr>
        <w:pStyle w:val="PargrafodaLista"/>
        <w:numPr>
          <w:ilvl w:val="0"/>
          <w:numId w:val="14"/>
        </w:numPr>
        <w:autoSpaceDN w:val="0"/>
        <w:spacing w:after="0" w:line="240" w:lineRule="auto"/>
        <w:contextualSpacing w:val="0"/>
        <w:jc w:val="both"/>
        <w:textAlignment w:val="baseline"/>
      </w:pPr>
      <w:r>
        <w:rPr>
          <w:rFonts w:cs="Arial"/>
          <w:b/>
          <w:caps/>
          <w:lang w:val="en-US"/>
        </w:rPr>
        <w:t>S</w:t>
      </w:r>
      <w:r>
        <w:rPr>
          <w:rFonts w:cs="Arial"/>
          <w:b/>
          <w:bCs/>
          <w:caps/>
          <w:lang w:val="en-US"/>
        </w:rPr>
        <w:t>witch Modelo 4 – 24p+2x10G – L2</w:t>
      </w:r>
    </w:p>
    <w:p w14:paraId="680675DE" w14:textId="77777777" w:rsidR="0052267D" w:rsidRDefault="0052267D" w:rsidP="0052267D">
      <w:pPr>
        <w:pStyle w:val="PargrafodaLista"/>
        <w:spacing w:after="0" w:line="240" w:lineRule="auto"/>
        <w:jc w:val="both"/>
      </w:pPr>
      <w:r>
        <w:rPr>
          <w:rFonts w:cs="Arial"/>
          <w:b/>
          <w:bCs/>
        </w:rPr>
        <w:t xml:space="preserve">    </w:t>
      </w:r>
      <w:r>
        <w:rPr>
          <w:rFonts w:cs="Arial"/>
        </w:rPr>
        <w:t>Características Mínimas:</w:t>
      </w:r>
    </w:p>
    <w:p w14:paraId="5AE4AA33"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O</w:t>
      </w:r>
      <w:r>
        <w:rPr>
          <w:rFonts w:cs="Arial"/>
        </w:rPr>
        <w:t xml:space="preserve"> switch deverá p</w:t>
      </w:r>
      <w:r>
        <w:t xml:space="preserve">ossuir duas </w:t>
      </w:r>
      <w:r>
        <w:rPr>
          <w:rFonts w:cs="Arial"/>
        </w:rPr>
        <w:t>fontes de alimentação, bivolt, com chaveamento automático (auto voltagem), suportando alimentação nominal entre 100~120VAC e 210~230VAC e frequência de 50 ou 60 Hz, e virem acompanhadas de cabo de alimentação com no mínimo, 1,80m (6 pés), com plug tripolar, conforme NBR 14136;</w:t>
      </w:r>
    </w:p>
    <w:p w14:paraId="11625D97"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Possuir LEDs frontais indicativos de </w:t>
      </w:r>
      <w:proofErr w:type="spellStart"/>
      <w:r>
        <w:rPr>
          <w:rFonts w:cs="Arial"/>
        </w:rPr>
        <w:t>power</w:t>
      </w:r>
      <w:proofErr w:type="spellEnd"/>
      <w:r>
        <w:rPr>
          <w:rFonts w:cs="Arial"/>
        </w:rPr>
        <w:t>, link e atividade das portas de acesso;</w:t>
      </w:r>
    </w:p>
    <w:p w14:paraId="05AD3563"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Gabinete</w:t>
      </w:r>
      <w:r>
        <w:rPr>
          <w:rFonts w:cs="Arial"/>
        </w:rPr>
        <w:t xml:space="preserve"> instalável em rack de 19”, com altura máxima de 1U, com kit de instalação incluso;</w:t>
      </w:r>
    </w:p>
    <w:p w14:paraId="60E5CE09"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Implementar o protocolo IEEE 802.1q, permitindo a configuração de, no mínimo, 250 Virtual Local </w:t>
      </w:r>
      <w:proofErr w:type="spellStart"/>
      <w:r>
        <w:rPr>
          <w:rFonts w:cs="Arial"/>
        </w:rPr>
        <w:t>Area</w:t>
      </w:r>
      <w:proofErr w:type="spellEnd"/>
      <w:r>
        <w:rPr>
          <w:rFonts w:cs="Arial"/>
        </w:rPr>
        <w:t xml:space="preserve"> Network (</w:t>
      </w:r>
      <w:proofErr w:type="spellStart"/>
      <w:r>
        <w:rPr>
          <w:rFonts w:cs="Arial"/>
        </w:rPr>
        <w:t>VLANs</w:t>
      </w:r>
      <w:proofErr w:type="spellEnd"/>
      <w:r>
        <w:rPr>
          <w:rFonts w:cs="Arial"/>
        </w:rPr>
        <w:t xml:space="preserve">), e uso nos modos </w:t>
      </w:r>
      <w:proofErr w:type="spellStart"/>
      <w:r>
        <w:rPr>
          <w:rFonts w:cs="Arial"/>
        </w:rPr>
        <w:t>tagged</w:t>
      </w:r>
      <w:proofErr w:type="spellEnd"/>
      <w:r>
        <w:rPr>
          <w:rFonts w:cs="Arial"/>
        </w:rPr>
        <w:t xml:space="preserve"> e </w:t>
      </w:r>
      <w:proofErr w:type="spellStart"/>
      <w:r>
        <w:rPr>
          <w:rFonts w:cs="Arial"/>
        </w:rPr>
        <w:t>untagged</w:t>
      </w:r>
      <w:proofErr w:type="spellEnd"/>
      <w:r>
        <w:rPr>
          <w:rFonts w:cs="Arial"/>
        </w:rPr>
        <w:t xml:space="preserve"> para cada porta;</w:t>
      </w:r>
    </w:p>
    <w:p w14:paraId="6B1E1C83"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Implementar o protocolo IEEE 802.1ad (Q-in-Q);</w:t>
      </w:r>
    </w:p>
    <w:p w14:paraId="7D38C758"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Suporte a configuração de VLAN baseando-se em endereços MAC e </w:t>
      </w:r>
      <w:proofErr w:type="spellStart"/>
      <w:r>
        <w:rPr>
          <w:rFonts w:cs="Arial"/>
        </w:rPr>
        <w:t>Sub-redes</w:t>
      </w:r>
      <w:proofErr w:type="spellEnd"/>
      <w:r>
        <w:rPr>
          <w:rFonts w:cs="Arial"/>
        </w:rPr>
        <w:t xml:space="preserve"> IP;</w:t>
      </w:r>
    </w:p>
    <w:p w14:paraId="0644819E"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Suporte a </w:t>
      </w:r>
      <w:proofErr w:type="spellStart"/>
      <w:r>
        <w:rPr>
          <w:rFonts w:cs="Arial"/>
        </w:rPr>
        <w:t>Voice</w:t>
      </w:r>
      <w:proofErr w:type="spellEnd"/>
      <w:r>
        <w:rPr>
          <w:rFonts w:cs="Arial"/>
        </w:rPr>
        <w:t xml:space="preserve"> </w:t>
      </w:r>
      <w:proofErr w:type="spellStart"/>
      <w:r>
        <w:rPr>
          <w:rFonts w:cs="Arial"/>
        </w:rPr>
        <w:t>VLAN's</w:t>
      </w:r>
      <w:proofErr w:type="spellEnd"/>
      <w:r>
        <w:rPr>
          <w:rFonts w:cs="Arial"/>
        </w:rPr>
        <w:t>;</w:t>
      </w:r>
    </w:p>
    <w:p w14:paraId="0D2D4D9D"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Implementar controle de fluxo, baseado no padrão IEEE 802.3x. Além disso, deve suportar a 802.1X;</w:t>
      </w:r>
    </w:p>
    <w:p w14:paraId="1E0730E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classificação, marcação e priorização de tráfego baseado nos valores de classe de serviço do frame ethernet, em conformidade com o padrão IEEE 802.1p </w:t>
      </w:r>
      <w:proofErr w:type="spellStart"/>
      <w:r>
        <w:rPr>
          <w:rFonts w:cs="Arial"/>
        </w:rPr>
        <w:t>CoS</w:t>
      </w:r>
      <w:proofErr w:type="spellEnd"/>
      <w:r>
        <w:rPr>
          <w:rFonts w:cs="Arial"/>
        </w:rPr>
        <w:t>, possuindo, no mínimo, 8 filas de prioridade por porta;</w:t>
      </w:r>
    </w:p>
    <w:p w14:paraId="14EB5EC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Realizar priorização de tráfego, baseada em portas de acesso TCP/UDP e endereços IP de origem e destino de pacotes;</w:t>
      </w:r>
    </w:p>
    <w:p w14:paraId="24A03B8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Link </w:t>
      </w:r>
      <w:proofErr w:type="spellStart"/>
      <w:r>
        <w:rPr>
          <w:rFonts w:cs="Arial"/>
        </w:rPr>
        <w:t>Aggregation</w:t>
      </w:r>
      <w:proofErr w:type="spellEnd"/>
      <w:r>
        <w:rPr>
          <w:rFonts w:cs="Arial"/>
        </w:rPr>
        <w:t>, baseado no padrão IEEE 802.3ad, inclusive entre unidades de switches distintos, quando empilhados, com possibilidade de criação de no mínimo 8 grupos com pelo menos 4 portas em full-duplex;</w:t>
      </w:r>
    </w:p>
    <w:p w14:paraId="32199E10"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Apresentar arquitetura </w:t>
      </w:r>
      <w:proofErr w:type="spellStart"/>
      <w:r>
        <w:rPr>
          <w:rFonts w:cs="Arial"/>
        </w:rPr>
        <w:t>stackable</w:t>
      </w:r>
      <w:proofErr w:type="spellEnd"/>
      <w:r>
        <w:rPr>
          <w:rFonts w:cs="Arial"/>
        </w:rPr>
        <w:t xml:space="preserve"> com capacidade de empilhamento de no mínimo 4 unidades com velocidade de no </w:t>
      </w:r>
      <w:r w:rsidRPr="00227898">
        <w:rPr>
          <w:rFonts w:cs="Arial"/>
          <w:b/>
        </w:rPr>
        <w:t xml:space="preserve">mínimo 40 </w:t>
      </w:r>
      <w:proofErr w:type="spellStart"/>
      <w:r w:rsidRPr="00227898">
        <w:rPr>
          <w:rFonts w:cs="Arial"/>
          <w:b/>
        </w:rPr>
        <w:t>Gbps</w:t>
      </w:r>
      <w:proofErr w:type="spellEnd"/>
      <w:r>
        <w:rPr>
          <w:rFonts w:cs="Arial"/>
        </w:rPr>
        <w:t xml:space="preserve"> em cada switch; </w:t>
      </w:r>
      <w:proofErr w:type="gramStart"/>
      <w:r>
        <w:rPr>
          <w:rFonts w:cs="Arial"/>
        </w:rPr>
        <w:t>Se</w:t>
      </w:r>
      <w:proofErr w:type="gramEnd"/>
      <w:r>
        <w:rPr>
          <w:rFonts w:cs="Arial"/>
        </w:rPr>
        <w:t xml:space="preserve"> for necessário interfaces ou cabos específicos, esses devem acompanhar o equipamento.</w:t>
      </w:r>
    </w:p>
    <w:p w14:paraId="1BD19FB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(STP), </w:t>
      </w:r>
      <w:proofErr w:type="spellStart"/>
      <w:r>
        <w:rPr>
          <w:rFonts w:cs="Arial"/>
        </w:rPr>
        <w:t>Rapid</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(RSTP) e </w:t>
      </w:r>
      <w:proofErr w:type="spellStart"/>
      <w:r>
        <w:rPr>
          <w:rFonts w:cs="Arial"/>
        </w:rPr>
        <w:t>Multiple</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(MSTP), baseados, respectivamente, nos padrões IEEE 802.1d, IEEE 802.1w e IEEE 802.1s;</w:t>
      </w:r>
    </w:p>
    <w:p w14:paraId="53E9B38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a funcionalidade de DHCP </w:t>
      </w:r>
      <w:proofErr w:type="spellStart"/>
      <w:r>
        <w:rPr>
          <w:rFonts w:cs="Arial"/>
        </w:rPr>
        <w:t>Snooping</w:t>
      </w:r>
      <w:proofErr w:type="spellEnd"/>
      <w:r>
        <w:rPr>
          <w:rFonts w:cs="Arial"/>
        </w:rPr>
        <w:t>;</w:t>
      </w:r>
    </w:p>
    <w:p w14:paraId="479A3AA2"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lastRenderedPageBreak/>
        <w:t xml:space="preserve">Implementar </w:t>
      </w:r>
      <w:r>
        <w:rPr>
          <w:rFonts w:cs="Arial"/>
          <w:i/>
        </w:rPr>
        <w:t xml:space="preserve">Internet </w:t>
      </w:r>
      <w:proofErr w:type="spellStart"/>
      <w:r>
        <w:rPr>
          <w:rFonts w:cs="Arial"/>
          <w:i/>
        </w:rPr>
        <w:t>Group</w:t>
      </w:r>
      <w:proofErr w:type="spellEnd"/>
      <w:r>
        <w:rPr>
          <w:rFonts w:cs="Arial"/>
          <w:i/>
        </w:rPr>
        <w:t xml:space="preserve"> Management </w:t>
      </w:r>
      <w:proofErr w:type="spellStart"/>
      <w:r>
        <w:rPr>
          <w:rFonts w:cs="Arial"/>
          <w:i/>
        </w:rPr>
        <w:t>Protocol</w:t>
      </w:r>
      <w:proofErr w:type="spellEnd"/>
      <w:r>
        <w:rPr>
          <w:rFonts w:cs="Arial"/>
        </w:rPr>
        <w:t xml:space="preserve"> (IGMP) v1, v2 e v3 </w:t>
      </w:r>
      <w:proofErr w:type="spellStart"/>
      <w:r>
        <w:rPr>
          <w:rFonts w:cs="Arial"/>
          <w:i/>
        </w:rPr>
        <w:t>snooping</w:t>
      </w:r>
      <w:proofErr w:type="spellEnd"/>
      <w:r>
        <w:rPr>
          <w:rFonts w:cs="Arial"/>
        </w:rPr>
        <w:t xml:space="preserve"> para encaminhamento de pacotes </w:t>
      </w:r>
      <w:proofErr w:type="spellStart"/>
      <w:r>
        <w:rPr>
          <w:rFonts w:cs="Arial"/>
        </w:rPr>
        <w:t>multicast</w:t>
      </w:r>
      <w:proofErr w:type="spellEnd"/>
      <w:r>
        <w:rPr>
          <w:rFonts w:cs="Arial"/>
        </w:rPr>
        <w:t xml:space="preserve"> em domínio de broadcast;</w:t>
      </w:r>
    </w:p>
    <w:p w14:paraId="02C82FD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Pr>
          <w:rFonts w:cs="Arial"/>
          <w:lang w:val="en-US"/>
        </w:rPr>
        <w:t>Suporte</w:t>
      </w:r>
      <w:proofErr w:type="spellEnd"/>
      <w:r>
        <w:rPr>
          <w:rFonts w:cs="Arial"/>
          <w:lang w:val="en-US"/>
        </w:rPr>
        <w:t xml:space="preserve"> a Ipv6: Neighbor Discovery, Path MTU e ICMPv6;</w:t>
      </w:r>
    </w:p>
    <w:p w14:paraId="54E046E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lista de controle de acesso, baseada em hardware, com base em endereços de </w:t>
      </w:r>
      <w:proofErr w:type="spellStart"/>
      <w:r>
        <w:rPr>
          <w:rFonts w:cs="Arial"/>
        </w:rPr>
        <w:t>subredes</w:t>
      </w:r>
      <w:proofErr w:type="spellEnd"/>
      <w:r>
        <w:rPr>
          <w:rFonts w:cs="Arial"/>
        </w:rPr>
        <w:t xml:space="preserve">, </w:t>
      </w:r>
      <w:proofErr w:type="spellStart"/>
      <w:r>
        <w:rPr>
          <w:rFonts w:cs="Arial"/>
        </w:rPr>
        <w:t>VLANs</w:t>
      </w:r>
      <w:proofErr w:type="spellEnd"/>
      <w:r>
        <w:rPr>
          <w:rFonts w:cs="Arial"/>
        </w:rPr>
        <w:t>, endereços de hosts e portas TCP/UDP;</w:t>
      </w:r>
    </w:p>
    <w:p w14:paraId="3B0C4F0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port</w:t>
      </w:r>
      <w:proofErr w:type="spellEnd"/>
      <w:r>
        <w:rPr>
          <w:rFonts w:cs="Arial"/>
        </w:rPr>
        <w:t xml:space="preserve"> </w:t>
      </w:r>
      <w:proofErr w:type="spellStart"/>
      <w:r>
        <w:rPr>
          <w:rFonts w:cs="Arial"/>
        </w:rPr>
        <w:t>mirroring</w:t>
      </w:r>
      <w:proofErr w:type="spellEnd"/>
      <w:r>
        <w:rPr>
          <w:rFonts w:cs="Arial"/>
        </w:rPr>
        <w:t xml:space="preserve"> </w:t>
      </w:r>
      <w:proofErr w:type="spellStart"/>
      <w:r>
        <w:rPr>
          <w:rFonts w:cs="Arial"/>
        </w:rPr>
        <w:t>one-to-one</w:t>
      </w:r>
      <w:proofErr w:type="spellEnd"/>
      <w:r>
        <w:rPr>
          <w:rFonts w:cs="Arial"/>
        </w:rPr>
        <w:t xml:space="preserve"> e </w:t>
      </w:r>
      <w:proofErr w:type="spellStart"/>
      <w:r>
        <w:rPr>
          <w:rFonts w:cs="Arial"/>
        </w:rPr>
        <w:t>many-to-one</w:t>
      </w:r>
      <w:proofErr w:type="spellEnd"/>
      <w:r>
        <w:rPr>
          <w:rFonts w:cs="Arial"/>
        </w:rPr>
        <w:t>; o equipamento deve implementar espelhamento de tráfego de forma que o tráfego de um grupo de portas possa ser espelhado em outra para fins de monitoramento;</w:t>
      </w:r>
    </w:p>
    <w:p w14:paraId="623FB05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w:t>
      </w:r>
      <w:proofErr w:type="spellStart"/>
      <w:r>
        <w:rPr>
          <w:rFonts w:cs="Arial"/>
        </w:rPr>
        <w:t>Sflow</w:t>
      </w:r>
      <w:proofErr w:type="spellEnd"/>
      <w:r>
        <w:rPr>
          <w:rFonts w:cs="Arial"/>
        </w:rPr>
        <w:t xml:space="preserve">, </w:t>
      </w:r>
      <w:proofErr w:type="spellStart"/>
      <w:r>
        <w:rPr>
          <w:rFonts w:cs="Arial"/>
        </w:rPr>
        <w:t>Flexive</w:t>
      </w:r>
      <w:proofErr w:type="spellEnd"/>
      <w:r>
        <w:rPr>
          <w:rFonts w:cs="Arial"/>
        </w:rPr>
        <w:t xml:space="preserve"> </w:t>
      </w:r>
      <w:proofErr w:type="spellStart"/>
      <w:r>
        <w:rPr>
          <w:rFonts w:cs="Arial"/>
        </w:rPr>
        <w:t>Netflow</w:t>
      </w:r>
      <w:proofErr w:type="spellEnd"/>
      <w:r>
        <w:rPr>
          <w:rFonts w:cs="Arial"/>
        </w:rPr>
        <w:t xml:space="preserve"> ou outro protocolo similar para a coleta e análise de fluxo de dados;</w:t>
      </w:r>
    </w:p>
    <w:p w14:paraId="405D687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configuração de endereços IP específicos para gerenciamento;</w:t>
      </w:r>
    </w:p>
    <w:p w14:paraId="5A7DECD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Ser gerenciável via HTTPS (</w:t>
      </w:r>
      <w:proofErr w:type="spellStart"/>
      <w:r>
        <w:rPr>
          <w:rFonts w:cs="Arial"/>
        </w:rPr>
        <w:t>HyperText</w:t>
      </w:r>
      <w:proofErr w:type="spellEnd"/>
      <w:r>
        <w:rPr>
          <w:rFonts w:cs="Arial"/>
        </w:rPr>
        <w:t xml:space="preserv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w:t>
      </w:r>
      <w:proofErr w:type="spellStart"/>
      <w:r>
        <w:rPr>
          <w:rFonts w:cs="Arial"/>
        </w:rPr>
        <w:t>Secure</w:t>
      </w:r>
      <w:proofErr w:type="spellEnd"/>
      <w:r>
        <w:rPr>
          <w:rFonts w:cs="Arial"/>
        </w:rPr>
        <w:t>);</w:t>
      </w:r>
    </w:p>
    <w:p w14:paraId="2BF473E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configuração de contas locais e de contas autenticadas em servidor RADIUS para gerenciamento;</w:t>
      </w:r>
    </w:p>
    <w:p w14:paraId="5C0F902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os protocolos de gerenciamento </w:t>
      </w:r>
      <w:proofErr w:type="spellStart"/>
      <w:r>
        <w:rPr>
          <w:rFonts w:cs="Arial"/>
        </w:rPr>
        <w:t>Simple</w:t>
      </w:r>
      <w:proofErr w:type="spellEnd"/>
      <w:r>
        <w:rPr>
          <w:rFonts w:cs="Arial"/>
        </w:rPr>
        <w:t xml:space="preserve"> Network Management </w:t>
      </w:r>
      <w:proofErr w:type="spellStart"/>
      <w:r>
        <w:rPr>
          <w:rFonts w:cs="Arial"/>
        </w:rPr>
        <w:t>Protocol</w:t>
      </w:r>
      <w:proofErr w:type="spellEnd"/>
      <w:r>
        <w:rPr>
          <w:rFonts w:cs="Arial"/>
        </w:rPr>
        <w:t xml:space="preserve"> (SNMP) v1, v2 e v3, com suporte ao envio de alarmes e </w:t>
      </w:r>
      <w:proofErr w:type="spellStart"/>
      <w:r>
        <w:rPr>
          <w:rFonts w:cs="Arial"/>
        </w:rPr>
        <w:t>traps</w:t>
      </w:r>
      <w:proofErr w:type="spellEnd"/>
      <w:r>
        <w:rPr>
          <w:rFonts w:cs="Arial"/>
        </w:rPr>
        <w:t>;</w:t>
      </w:r>
    </w:p>
    <w:p w14:paraId="5C191DB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Remote </w:t>
      </w:r>
      <w:proofErr w:type="spellStart"/>
      <w:r>
        <w:rPr>
          <w:rFonts w:cs="Arial"/>
        </w:rPr>
        <w:t>Monitoring</w:t>
      </w:r>
      <w:proofErr w:type="spellEnd"/>
      <w:r>
        <w:rPr>
          <w:rFonts w:cs="Arial"/>
        </w:rPr>
        <w:t xml:space="preserve"> (RMON);  </w:t>
      </w:r>
    </w:p>
    <w:p w14:paraId="4A95427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atualização de firmware e software da unidade via protocolo Trivial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(TFTP),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(FTP) ou Interface WEB;</w:t>
      </w:r>
    </w:p>
    <w:p w14:paraId="5B23419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restauração e backup de arquivos de configuração;</w:t>
      </w:r>
    </w:p>
    <w:p w14:paraId="72983BC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 protocolo </w:t>
      </w:r>
      <w:proofErr w:type="spellStart"/>
      <w:r>
        <w:rPr>
          <w:rFonts w:cs="Arial"/>
        </w:rPr>
        <w:t>syslog</w:t>
      </w:r>
      <w:proofErr w:type="spellEnd"/>
      <w:r>
        <w:rPr>
          <w:rFonts w:cs="Arial"/>
        </w:rPr>
        <w:t xml:space="preserve"> para função de log de eventos;</w:t>
      </w:r>
    </w:p>
    <w:p w14:paraId="553B5B0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Simple</w:t>
      </w:r>
      <w:proofErr w:type="spellEnd"/>
      <w:r>
        <w:rPr>
          <w:rFonts w:cs="Arial"/>
        </w:rPr>
        <w:t xml:space="preserve"> Network Time </w:t>
      </w:r>
      <w:proofErr w:type="spellStart"/>
      <w:r>
        <w:rPr>
          <w:rFonts w:cs="Arial"/>
        </w:rPr>
        <w:t>Protocol</w:t>
      </w:r>
      <w:proofErr w:type="spellEnd"/>
      <w:r>
        <w:rPr>
          <w:rFonts w:cs="Arial"/>
        </w:rPr>
        <w:t xml:space="preserve"> (SNTP) ou Network Time </w:t>
      </w:r>
      <w:proofErr w:type="spellStart"/>
      <w:r>
        <w:rPr>
          <w:rFonts w:cs="Arial"/>
        </w:rPr>
        <w:t>Protocol</w:t>
      </w:r>
      <w:proofErr w:type="spellEnd"/>
      <w:r>
        <w:rPr>
          <w:rFonts w:cs="Arial"/>
        </w:rPr>
        <w:t xml:space="preserve"> (NTP) para sincronismo de relógio;</w:t>
      </w:r>
    </w:p>
    <w:p w14:paraId="611EF0E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capacidade de empilhamento de no mínimo 4 unidades;</w:t>
      </w:r>
    </w:p>
    <w:p w14:paraId="7B0DC3C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w:t>
      </w:r>
      <w:proofErr w:type="spellStart"/>
      <w:r>
        <w:rPr>
          <w:rFonts w:cs="Arial"/>
        </w:rPr>
        <w:t>port</w:t>
      </w:r>
      <w:proofErr w:type="spellEnd"/>
      <w:r>
        <w:rPr>
          <w:rFonts w:cs="Arial"/>
        </w:rPr>
        <w:t xml:space="preserve"> </w:t>
      </w:r>
      <w:proofErr w:type="spellStart"/>
      <w:r>
        <w:rPr>
          <w:rFonts w:cs="Arial"/>
        </w:rPr>
        <w:t>switching</w:t>
      </w:r>
      <w:proofErr w:type="spellEnd"/>
      <w:r>
        <w:rPr>
          <w:rFonts w:cs="Arial"/>
        </w:rPr>
        <w:t>, devendo armazenar em suas tabelas, pelo menos, 16.000 endereços MAC;</w:t>
      </w:r>
    </w:p>
    <w:p w14:paraId="5A1DC4D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certificação de homologação emitida pela Agência Nacional de Telecomunicações (Anatel) ou por entidade credenciada pela Anatel;</w:t>
      </w:r>
    </w:p>
    <w:p w14:paraId="431695C6" w14:textId="77777777" w:rsidR="0052267D" w:rsidRDefault="0052267D" w:rsidP="0087793F">
      <w:pPr>
        <w:pStyle w:val="Standard"/>
        <w:numPr>
          <w:ilvl w:val="1"/>
          <w:numId w:val="14"/>
        </w:numPr>
        <w:spacing w:after="0" w:line="240" w:lineRule="auto"/>
        <w:jc w:val="both"/>
      </w:pPr>
      <w:r>
        <w:t>Aprovação Inmetro ou organismo acreditado pelo Inmetro; certificação IEC 60950-1, CISPR 22 e CISPR 24;</w:t>
      </w:r>
    </w:p>
    <w:p w14:paraId="547CA2F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Implementar filtros de controle de broadcast, por porta;</w:t>
      </w:r>
    </w:p>
    <w:p w14:paraId="4C840BD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Fornecimento das </w:t>
      </w:r>
      <w:proofErr w:type="spellStart"/>
      <w:r>
        <w:rPr>
          <w:rFonts w:cs="Arial"/>
        </w:rPr>
        <w:t>MIB's</w:t>
      </w:r>
      <w:proofErr w:type="spellEnd"/>
      <w:r>
        <w:rPr>
          <w:rFonts w:cs="Arial"/>
        </w:rPr>
        <w:t xml:space="preserve"> SNMP dos equipamentos;</w:t>
      </w:r>
    </w:p>
    <w:p w14:paraId="00C6D62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switching</w:t>
      </w:r>
      <w:proofErr w:type="spellEnd"/>
      <w:r>
        <w:rPr>
          <w:rFonts w:cs="Arial"/>
        </w:rPr>
        <w:t xml:space="preserve"> de, no mínimo, 128 </w:t>
      </w:r>
      <w:proofErr w:type="spellStart"/>
      <w:r>
        <w:rPr>
          <w:rFonts w:cs="Arial"/>
        </w:rPr>
        <w:t>Gbps</w:t>
      </w:r>
      <w:proofErr w:type="spellEnd"/>
      <w:r>
        <w:rPr>
          <w:rFonts w:cs="Arial"/>
        </w:rPr>
        <w:t>;</w:t>
      </w:r>
    </w:p>
    <w:p w14:paraId="67116B1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throughput</w:t>
      </w:r>
      <w:proofErr w:type="spellEnd"/>
      <w:r>
        <w:rPr>
          <w:rFonts w:cs="Arial"/>
        </w:rPr>
        <w:t xml:space="preserve"> </w:t>
      </w:r>
      <w:proofErr w:type="spellStart"/>
      <w:r>
        <w:rPr>
          <w:rFonts w:cs="Arial"/>
        </w:rPr>
        <w:t>wire-speed</w:t>
      </w:r>
      <w:proofErr w:type="spellEnd"/>
      <w:r>
        <w:rPr>
          <w:rFonts w:cs="Arial"/>
        </w:rPr>
        <w:t xml:space="preserve"> de, no mínimo, 95 </w:t>
      </w:r>
      <w:proofErr w:type="spellStart"/>
      <w:r>
        <w:rPr>
          <w:rFonts w:cs="Arial"/>
        </w:rPr>
        <w:t>Mpps</w:t>
      </w:r>
      <w:proofErr w:type="spellEnd"/>
      <w:r>
        <w:rPr>
          <w:rFonts w:cs="Arial"/>
        </w:rPr>
        <w:t>;</w:t>
      </w:r>
    </w:p>
    <w:p w14:paraId="2246D0B7"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w:t>
      </w:r>
      <w:r>
        <w:rPr>
          <w:rFonts w:cs="Arial"/>
          <w:b/>
          <w:bCs/>
          <w:sz w:val="28"/>
          <w:szCs w:val="28"/>
        </w:rPr>
        <w:t>24 portas</w:t>
      </w:r>
      <w:r>
        <w:rPr>
          <w:rFonts w:cs="Arial"/>
        </w:rPr>
        <w:t xml:space="preserve"> de acesso </w:t>
      </w:r>
      <w:proofErr w:type="spellStart"/>
      <w:r>
        <w:rPr>
          <w:rFonts w:cs="Arial"/>
        </w:rPr>
        <w:t>auto-sensing</w:t>
      </w:r>
      <w:proofErr w:type="spellEnd"/>
      <w:r>
        <w:rPr>
          <w:rFonts w:cs="Arial"/>
        </w:rPr>
        <w:t xml:space="preserve">, </w:t>
      </w:r>
      <w:proofErr w:type="spellStart"/>
      <w:r>
        <w:rPr>
          <w:rFonts w:cs="Arial"/>
        </w:rPr>
        <w:t>auto-negotiating</w:t>
      </w:r>
      <w:proofErr w:type="spellEnd"/>
      <w:r>
        <w:rPr>
          <w:rFonts w:cs="Arial"/>
        </w:rPr>
        <w:t xml:space="preserve">, </w:t>
      </w:r>
      <w:proofErr w:type="spellStart"/>
      <w:r>
        <w:rPr>
          <w:rFonts w:cs="Arial"/>
        </w:rPr>
        <w:t>half</w:t>
      </w:r>
      <w:proofErr w:type="spellEnd"/>
      <w:r>
        <w:rPr>
          <w:rFonts w:cs="Arial"/>
        </w:rPr>
        <w:t>/duplex e padrão Gigabit Ethernet (10BaseT/100BaseTX/1000BaseT), com conectores padrão MDI/MDI-X RJ-45, em conformidade com as normas IEEE 802.3i, IEEE 802.3u e IEEE 802.3ab;</w:t>
      </w:r>
    </w:p>
    <w:p w14:paraId="11C1BC9F"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no mínimo, </w:t>
      </w:r>
      <w:r>
        <w:rPr>
          <w:rFonts w:cs="Arial"/>
          <w:b/>
          <w:bCs/>
          <w:sz w:val="28"/>
          <w:szCs w:val="28"/>
        </w:rPr>
        <w:t xml:space="preserve">4 portas SFP+ de 10 </w:t>
      </w:r>
      <w:proofErr w:type="spellStart"/>
      <w:r>
        <w:rPr>
          <w:rFonts w:cs="Arial"/>
          <w:b/>
          <w:bCs/>
          <w:sz w:val="28"/>
          <w:szCs w:val="28"/>
        </w:rPr>
        <w:t>GbE</w:t>
      </w:r>
      <w:proofErr w:type="spellEnd"/>
      <w:r>
        <w:rPr>
          <w:rFonts w:cs="Arial"/>
          <w:b/>
          <w:bCs/>
          <w:sz w:val="28"/>
          <w:szCs w:val="28"/>
        </w:rPr>
        <w:t xml:space="preserve"> </w:t>
      </w:r>
      <w:r>
        <w:rPr>
          <w:rFonts w:cs="Arial"/>
        </w:rPr>
        <w:t>dedicadas e integradas (além das portas padrão);</w:t>
      </w:r>
    </w:p>
    <w:p w14:paraId="506DE5D2"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Devendo fornecer no mínimo informações MIB-2 (RFC1213-MIB) de seus objetos</w:t>
      </w:r>
      <w:r>
        <w:rPr>
          <w:rFonts w:cs="Calibri"/>
        </w:rPr>
        <w:t xml:space="preserve"> para a plataforma de </w:t>
      </w:r>
      <w:r>
        <w:rPr>
          <w:rFonts w:cs="Arial"/>
        </w:rPr>
        <w:t xml:space="preserve">gerência. A UDESC utiliza o </w:t>
      </w:r>
      <w:proofErr w:type="spellStart"/>
      <w:r>
        <w:rPr>
          <w:rFonts w:cs="Arial"/>
        </w:rPr>
        <w:t>eSight</w:t>
      </w:r>
      <w:proofErr w:type="spellEnd"/>
      <w:r>
        <w:rPr>
          <w:rFonts w:cs="Arial"/>
        </w:rPr>
        <w:t xml:space="preserve"> </w:t>
      </w:r>
      <w:proofErr w:type="spellStart"/>
      <w:r>
        <w:rPr>
          <w:rFonts w:cs="Arial"/>
        </w:rPr>
        <w:t>Unified</w:t>
      </w:r>
      <w:proofErr w:type="spellEnd"/>
      <w:r>
        <w:rPr>
          <w:rFonts w:cs="Arial"/>
        </w:rPr>
        <w:t xml:space="preserve"> Management Platform (UMP) e realizará teste com amostra se necessário.</w:t>
      </w:r>
    </w:p>
    <w:p w14:paraId="23167CC3" w14:textId="77777777" w:rsidR="0052267D" w:rsidRDefault="0052267D" w:rsidP="0052267D">
      <w:pPr>
        <w:pStyle w:val="PargrafodaLista"/>
        <w:spacing w:after="0" w:line="240" w:lineRule="auto"/>
        <w:jc w:val="both"/>
        <w:rPr>
          <w:rFonts w:cs="Arial"/>
        </w:rPr>
      </w:pPr>
    </w:p>
    <w:p w14:paraId="30BD05A7" w14:textId="77777777" w:rsidR="0052267D" w:rsidRPr="00E001A3" w:rsidRDefault="0052267D" w:rsidP="0087793F">
      <w:pPr>
        <w:pStyle w:val="Standard"/>
        <w:numPr>
          <w:ilvl w:val="0"/>
          <w:numId w:val="14"/>
        </w:numPr>
        <w:spacing w:after="0" w:line="240" w:lineRule="auto"/>
        <w:jc w:val="both"/>
        <w:rPr>
          <w:lang w:val="en-US"/>
        </w:rPr>
      </w:pPr>
      <w:r w:rsidRPr="00E001A3">
        <w:rPr>
          <w:rFonts w:cs="Arial"/>
          <w:b/>
          <w:bCs/>
          <w:caps/>
          <w:lang w:val="en-US"/>
        </w:rPr>
        <w:t xml:space="preserve">Switch MODELO 5 </w:t>
      </w:r>
      <w:r>
        <w:rPr>
          <w:rFonts w:cs="Arial"/>
          <w:b/>
          <w:bCs/>
          <w:caps/>
          <w:lang w:val="en-US"/>
        </w:rPr>
        <w:t>– 24p 10ge SFP+ 2P 40ge QSFP+</w:t>
      </w:r>
    </w:p>
    <w:p w14:paraId="5E8EB613" w14:textId="77777777" w:rsidR="0052267D" w:rsidRDefault="0052267D" w:rsidP="0052267D">
      <w:pPr>
        <w:pStyle w:val="PargrafodaLista"/>
        <w:spacing w:after="0" w:line="240" w:lineRule="auto"/>
        <w:jc w:val="both"/>
        <w:rPr>
          <w:rFonts w:cs="Arial"/>
        </w:rPr>
      </w:pPr>
      <w:r w:rsidRPr="00E001A3">
        <w:rPr>
          <w:rFonts w:cs="Arial"/>
          <w:lang w:val="en-US"/>
        </w:rPr>
        <w:t xml:space="preserve">    </w:t>
      </w:r>
      <w:r>
        <w:rPr>
          <w:rFonts w:cs="Arial"/>
        </w:rPr>
        <w:t>Características Mínimas:</w:t>
      </w:r>
    </w:p>
    <w:p w14:paraId="23EBF203"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O switch deverá possuir duas fontes de alimentação, bivolt,</w:t>
      </w:r>
      <w:r>
        <w:rPr>
          <w:rFonts w:cs="Arial"/>
        </w:rPr>
        <w:t xml:space="preserve"> com chaveamento automático (auto voltagem), suportando alimentação nominal entre 100~120VAC e 210~230VAC e frequência de 50 ou 60 Hz, e virem acompanhadas de cabo de alimentação com no mínimo, 1,80m (6 pés), com plug tripolar, conforme NBR 14136;</w:t>
      </w:r>
    </w:p>
    <w:p w14:paraId="2DB02147"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Possuir LEDs frontais indicativos de </w:t>
      </w:r>
      <w:proofErr w:type="spellStart"/>
      <w:r>
        <w:rPr>
          <w:rFonts w:cs="Arial"/>
        </w:rPr>
        <w:t>power</w:t>
      </w:r>
      <w:proofErr w:type="spellEnd"/>
      <w:r>
        <w:rPr>
          <w:rFonts w:cs="Arial"/>
        </w:rPr>
        <w:t>, link e atividade das portas de acesso;</w:t>
      </w:r>
    </w:p>
    <w:p w14:paraId="58F95F82"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Apresentar arquitetura </w:t>
      </w:r>
      <w:proofErr w:type="spellStart"/>
      <w:r>
        <w:rPr>
          <w:rFonts w:cs="Arial"/>
        </w:rPr>
        <w:t>stackable</w:t>
      </w:r>
      <w:proofErr w:type="spellEnd"/>
      <w:r>
        <w:rPr>
          <w:rFonts w:cs="Arial"/>
        </w:rPr>
        <w:t xml:space="preserve"> e ser instalável em rack de 19”, com altura máxima de 1U, deve ser fornecido o kit de instalação;</w:t>
      </w:r>
    </w:p>
    <w:p w14:paraId="71D1D956"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Implementar o protocolo IEEE 802.1q, permitindo a configuração de, no mínimo, 4.000 Virtual Local </w:t>
      </w:r>
      <w:proofErr w:type="spellStart"/>
      <w:r>
        <w:rPr>
          <w:rFonts w:cs="Arial"/>
        </w:rPr>
        <w:t>Area</w:t>
      </w:r>
      <w:proofErr w:type="spellEnd"/>
      <w:r>
        <w:rPr>
          <w:rFonts w:cs="Arial"/>
        </w:rPr>
        <w:t xml:space="preserve"> Network (</w:t>
      </w:r>
      <w:proofErr w:type="spellStart"/>
      <w:r>
        <w:rPr>
          <w:rFonts w:cs="Arial"/>
        </w:rPr>
        <w:t>VLANs</w:t>
      </w:r>
      <w:proofErr w:type="spellEnd"/>
      <w:r>
        <w:rPr>
          <w:rFonts w:cs="Arial"/>
        </w:rPr>
        <w:t xml:space="preserve">), e uso nos modos </w:t>
      </w:r>
      <w:proofErr w:type="spellStart"/>
      <w:r>
        <w:rPr>
          <w:rFonts w:cs="Arial"/>
        </w:rPr>
        <w:t>tagged</w:t>
      </w:r>
      <w:proofErr w:type="spellEnd"/>
      <w:r>
        <w:rPr>
          <w:rFonts w:cs="Arial"/>
        </w:rPr>
        <w:t xml:space="preserve"> e </w:t>
      </w:r>
      <w:proofErr w:type="spellStart"/>
      <w:r>
        <w:rPr>
          <w:rFonts w:cs="Arial"/>
        </w:rPr>
        <w:t>untagged</w:t>
      </w:r>
      <w:proofErr w:type="spellEnd"/>
      <w:r>
        <w:rPr>
          <w:rFonts w:cs="Arial"/>
        </w:rPr>
        <w:t xml:space="preserve"> para cada porta;</w:t>
      </w:r>
    </w:p>
    <w:p w14:paraId="1A8BB3A7" w14:textId="77777777" w:rsidR="0052267D" w:rsidRDefault="0052267D" w:rsidP="0087793F">
      <w:pPr>
        <w:pStyle w:val="PargrafodaLista"/>
        <w:numPr>
          <w:ilvl w:val="1"/>
          <w:numId w:val="14"/>
        </w:numPr>
        <w:autoSpaceDN w:val="0"/>
        <w:spacing w:after="0" w:line="240" w:lineRule="auto"/>
        <w:contextualSpacing w:val="0"/>
        <w:jc w:val="both"/>
        <w:textAlignment w:val="baseline"/>
      </w:pPr>
      <w:r>
        <w:lastRenderedPageBreak/>
        <w:t xml:space="preserve"> </w:t>
      </w:r>
      <w:r>
        <w:rPr>
          <w:rFonts w:cs="Arial"/>
        </w:rPr>
        <w:t>Implementar o protocolo IEEE 802.1ad;</w:t>
      </w:r>
    </w:p>
    <w:p w14:paraId="7C77C76F"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Suporte a configuração de VLAN baseando-se em endereços MAC e </w:t>
      </w:r>
      <w:proofErr w:type="spellStart"/>
      <w:r>
        <w:rPr>
          <w:rFonts w:cs="Arial"/>
        </w:rPr>
        <w:t>Sub-redes</w:t>
      </w:r>
      <w:proofErr w:type="spellEnd"/>
      <w:r>
        <w:rPr>
          <w:rFonts w:cs="Arial"/>
        </w:rPr>
        <w:t xml:space="preserve"> IP;</w:t>
      </w:r>
    </w:p>
    <w:p w14:paraId="1A2AEF41"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 xml:space="preserve">Suporte a </w:t>
      </w:r>
      <w:proofErr w:type="spellStart"/>
      <w:r>
        <w:rPr>
          <w:rFonts w:cs="Arial"/>
        </w:rPr>
        <w:t>Voice</w:t>
      </w:r>
      <w:proofErr w:type="spellEnd"/>
      <w:r>
        <w:rPr>
          <w:rFonts w:cs="Arial"/>
        </w:rPr>
        <w:t xml:space="preserve"> </w:t>
      </w:r>
      <w:proofErr w:type="spellStart"/>
      <w:r>
        <w:rPr>
          <w:rFonts w:cs="Arial"/>
        </w:rPr>
        <w:t>VLAN's</w:t>
      </w:r>
      <w:proofErr w:type="spellEnd"/>
      <w:r>
        <w:rPr>
          <w:rFonts w:cs="Arial"/>
        </w:rPr>
        <w:t>;</w:t>
      </w:r>
    </w:p>
    <w:p w14:paraId="7C2942E3"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Implementar controle de fluxo, baseado no padrão IEEE 802.3x. Além disso, deve suportar a 802.1X;</w:t>
      </w:r>
    </w:p>
    <w:p w14:paraId="55F7FA1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classificação, marcação e priorização de tráfego baseado nos valores de classe de serviço do frame ethernet, em conformidade com o padrão IEEE 802.1p </w:t>
      </w:r>
      <w:proofErr w:type="spellStart"/>
      <w:r>
        <w:rPr>
          <w:rFonts w:cs="Arial"/>
        </w:rPr>
        <w:t>CoS</w:t>
      </w:r>
      <w:proofErr w:type="spellEnd"/>
      <w:r>
        <w:rPr>
          <w:rFonts w:cs="Arial"/>
        </w:rPr>
        <w:t>, possuindo, no mínimo, 8 filas de prioridade por porta;</w:t>
      </w:r>
    </w:p>
    <w:p w14:paraId="25425FD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Realizar priorização de tráfego, baseada em portas de acesso TCP/UDP e endereços IP de origem e destino de pacotes;</w:t>
      </w:r>
    </w:p>
    <w:p w14:paraId="7E63448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Link </w:t>
      </w:r>
      <w:proofErr w:type="spellStart"/>
      <w:r>
        <w:rPr>
          <w:rFonts w:cs="Arial"/>
        </w:rPr>
        <w:t>Aggregation</w:t>
      </w:r>
      <w:proofErr w:type="spellEnd"/>
      <w:r>
        <w:rPr>
          <w:rFonts w:cs="Arial"/>
        </w:rPr>
        <w:t>, baseado no padrão IEEE 802.3ad, inclusive entre unidades de switches distintos, quando empilhados, com possibilidade de criação de no mínimo 15 grupos com pelo menos 4 portas em full-duplex;</w:t>
      </w:r>
    </w:p>
    <w:p w14:paraId="4149845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(STP), </w:t>
      </w:r>
      <w:proofErr w:type="spellStart"/>
      <w:r>
        <w:rPr>
          <w:rFonts w:cs="Arial"/>
        </w:rPr>
        <w:t>Rapid</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(RSTP) e </w:t>
      </w:r>
      <w:proofErr w:type="spellStart"/>
      <w:r>
        <w:rPr>
          <w:rFonts w:cs="Arial"/>
        </w:rPr>
        <w:t>Multiple</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(MSTP), baseados, respectivamente, nos padrões IEEE 802.1d, IEEE 802.1w e IEEE 802.1s;</w:t>
      </w:r>
    </w:p>
    <w:p w14:paraId="3C67544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a funcionalidade de DHCP </w:t>
      </w:r>
      <w:proofErr w:type="spellStart"/>
      <w:r>
        <w:rPr>
          <w:rFonts w:cs="Arial"/>
        </w:rPr>
        <w:t>Snooping</w:t>
      </w:r>
      <w:proofErr w:type="spellEnd"/>
      <w:r>
        <w:rPr>
          <w:rFonts w:cs="Arial"/>
        </w:rPr>
        <w:t>;</w:t>
      </w:r>
    </w:p>
    <w:p w14:paraId="6318EAA1"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Implementar </w:t>
      </w:r>
      <w:r>
        <w:rPr>
          <w:rFonts w:cs="Arial"/>
          <w:i/>
        </w:rPr>
        <w:t xml:space="preserve">Internet </w:t>
      </w:r>
      <w:proofErr w:type="spellStart"/>
      <w:r>
        <w:rPr>
          <w:rFonts w:cs="Arial"/>
          <w:i/>
        </w:rPr>
        <w:t>Group</w:t>
      </w:r>
      <w:proofErr w:type="spellEnd"/>
      <w:r>
        <w:rPr>
          <w:rFonts w:cs="Arial"/>
          <w:i/>
        </w:rPr>
        <w:t xml:space="preserve"> Management </w:t>
      </w:r>
      <w:proofErr w:type="spellStart"/>
      <w:r>
        <w:rPr>
          <w:rFonts w:cs="Arial"/>
          <w:i/>
        </w:rPr>
        <w:t>Protocol</w:t>
      </w:r>
      <w:proofErr w:type="spellEnd"/>
      <w:r>
        <w:rPr>
          <w:rFonts w:cs="Arial"/>
        </w:rPr>
        <w:t xml:space="preserve"> (IGMP) v1, v2 e v3 </w:t>
      </w:r>
      <w:proofErr w:type="spellStart"/>
      <w:r>
        <w:rPr>
          <w:rFonts w:cs="Arial"/>
          <w:i/>
        </w:rPr>
        <w:t>snooping</w:t>
      </w:r>
      <w:proofErr w:type="spellEnd"/>
      <w:r>
        <w:rPr>
          <w:rFonts w:cs="Arial"/>
        </w:rPr>
        <w:t xml:space="preserve"> para encaminhamento de pacotes </w:t>
      </w:r>
      <w:proofErr w:type="spellStart"/>
      <w:r>
        <w:rPr>
          <w:rFonts w:cs="Arial"/>
        </w:rPr>
        <w:t>multicast</w:t>
      </w:r>
      <w:proofErr w:type="spellEnd"/>
      <w:r>
        <w:rPr>
          <w:rFonts w:cs="Arial"/>
        </w:rPr>
        <w:t xml:space="preserve"> em domínio de broadcast;</w:t>
      </w:r>
    </w:p>
    <w:p w14:paraId="4DEDFD3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Pr>
          <w:rFonts w:cs="Arial"/>
          <w:lang w:val="en-US"/>
        </w:rPr>
        <w:t>Suporte</w:t>
      </w:r>
      <w:proofErr w:type="spellEnd"/>
      <w:r>
        <w:rPr>
          <w:rFonts w:cs="Arial"/>
          <w:lang w:val="en-US"/>
        </w:rPr>
        <w:t xml:space="preserve"> a Ipv6: Neighbor Discovery, Path MTU, ICMPv6;</w:t>
      </w:r>
    </w:p>
    <w:p w14:paraId="3E1872A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lista de controle de acesso, baseada em hardware, com base em endereços de </w:t>
      </w:r>
      <w:proofErr w:type="spellStart"/>
      <w:r>
        <w:rPr>
          <w:rFonts w:cs="Arial"/>
        </w:rPr>
        <w:t>subredes</w:t>
      </w:r>
      <w:proofErr w:type="spellEnd"/>
      <w:r>
        <w:rPr>
          <w:rFonts w:cs="Arial"/>
        </w:rPr>
        <w:t xml:space="preserve">, </w:t>
      </w:r>
      <w:proofErr w:type="spellStart"/>
      <w:r>
        <w:rPr>
          <w:rFonts w:cs="Arial"/>
        </w:rPr>
        <w:t>VLANs</w:t>
      </w:r>
      <w:proofErr w:type="spellEnd"/>
      <w:r>
        <w:rPr>
          <w:rFonts w:cs="Arial"/>
        </w:rPr>
        <w:t>, endereços de hosts e portas TCP/UDP;</w:t>
      </w:r>
    </w:p>
    <w:p w14:paraId="4AF2A58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port</w:t>
      </w:r>
      <w:proofErr w:type="spellEnd"/>
      <w:r>
        <w:rPr>
          <w:rFonts w:cs="Arial"/>
        </w:rPr>
        <w:t xml:space="preserve"> </w:t>
      </w:r>
      <w:proofErr w:type="spellStart"/>
      <w:r>
        <w:rPr>
          <w:rFonts w:cs="Arial"/>
        </w:rPr>
        <w:t>mirroring</w:t>
      </w:r>
      <w:proofErr w:type="spellEnd"/>
      <w:r>
        <w:rPr>
          <w:rFonts w:cs="Arial"/>
        </w:rPr>
        <w:t xml:space="preserve"> </w:t>
      </w:r>
      <w:proofErr w:type="spellStart"/>
      <w:r>
        <w:rPr>
          <w:rFonts w:cs="Arial"/>
        </w:rPr>
        <w:t>one-to-one</w:t>
      </w:r>
      <w:proofErr w:type="spellEnd"/>
      <w:r>
        <w:rPr>
          <w:rFonts w:cs="Arial"/>
        </w:rPr>
        <w:t xml:space="preserve"> e </w:t>
      </w:r>
      <w:proofErr w:type="spellStart"/>
      <w:r>
        <w:rPr>
          <w:rFonts w:cs="Arial"/>
        </w:rPr>
        <w:t>many-to-one</w:t>
      </w:r>
      <w:proofErr w:type="spellEnd"/>
      <w:r>
        <w:rPr>
          <w:rFonts w:cs="Arial"/>
        </w:rPr>
        <w:t>; o equipamento deve implementar espelhamento de tráfego de forma que o tráfego de um grupo de portas possa ser espelhado em outra para fins de monitoramento;</w:t>
      </w:r>
    </w:p>
    <w:p w14:paraId="59C48BA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w:t>
      </w:r>
      <w:proofErr w:type="spellStart"/>
      <w:r>
        <w:rPr>
          <w:rFonts w:cs="Arial"/>
        </w:rPr>
        <w:t>Sflow</w:t>
      </w:r>
      <w:proofErr w:type="spellEnd"/>
      <w:r>
        <w:rPr>
          <w:rFonts w:cs="Arial"/>
        </w:rPr>
        <w:t xml:space="preserve">, </w:t>
      </w:r>
      <w:proofErr w:type="spellStart"/>
      <w:r>
        <w:rPr>
          <w:rFonts w:cs="Arial"/>
        </w:rPr>
        <w:t>Flexible</w:t>
      </w:r>
      <w:proofErr w:type="spellEnd"/>
      <w:r>
        <w:rPr>
          <w:rFonts w:cs="Arial"/>
        </w:rPr>
        <w:t xml:space="preserve"> </w:t>
      </w:r>
      <w:proofErr w:type="spellStart"/>
      <w:r>
        <w:rPr>
          <w:rFonts w:cs="Arial"/>
        </w:rPr>
        <w:t>Netflow</w:t>
      </w:r>
      <w:proofErr w:type="spellEnd"/>
      <w:r>
        <w:rPr>
          <w:rFonts w:cs="Arial"/>
        </w:rPr>
        <w:t xml:space="preserve"> ou outro protocolo similar para coleta e análise de fluxo de dados;</w:t>
      </w:r>
    </w:p>
    <w:p w14:paraId="642F33B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configuração de endereços IP específicos para gerenciamento;</w:t>
      </w:r>
    </w:p>
    <w:p w14:paraId="01DF61A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Ser gerenciável via HTTPS (</w:t>
      </w:r>
      <w:proofErr w:type="spellStart"/>
      <w:r>
        <w:rPr>
          <w:rFonts w:cs="Arial"/>
        </w:rPr>
        <w:t>HyperText</w:t>
      </w:r>
      <w:proofErr w:type="spellEnd"/>
      <w:r>
        <w:rPr>
          <w:rFonts w:cs="Arial"/>
        </w:rPr>
        <w:t xml:space="preserv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w:t>
      </w:r>
      <w:proofErr w:type="spellStart"/>
      <w:r>
        <w:rPr>
          <w:rFonts w:cs="Arial"/>
        </w:rPr>
        <w:t>Secure</w:t>
      </w:r>
      <w:proofErr w:type="spellEnd"/>
      <w:r>
        <w:rPr>
          <w:rFonts w:cs="Arial"/>
        </w:rPr>
        <w:t>), SSHv2 (</w:t>
      </w:r>
      <w:proofErr w:type="spellStart"/>
      <w:r>
        <w:rPr>
          <w:rFonts w:cs="Arial"/>
        </w:rPr>
        <w:t>Secure</w:t>
      </w:r>
      <w:proofErr w:type="spellEnd"/>
      <w:r>
        <w:rPr>
          <w:rFonts w:cs="Arial"/>
        </w:rPr>
        <w:t xml:space="preserve"> Socket </w:t>
      </w:r>
      <w:proofErr w:type="spellStart"/>
      <w:r>
        <w:rPr>
          <w:rFonts w:cs="Arial"/>
        </w:rPr>
        <w:t>Layer</w:t>
      </w:r>
      <w:proofErr w:type="spellEnd"/>
      <w:r>
        <w:rPr>
          <w:rFonts w:cs="Arial"/>
        </w:rPr>
        <w:t>) e console (porta serial, RJ-45 ou USB);</w:t>
      </w:r>
    </w:p>
    <w:p w14:paraId="71B1EE4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configuração de contas locais e de contas autenticadas em servidor </w:t>
      </w:r>
      <w:proofErr w:type="spellStart"/>
      <w:r>
        <w:rPr>
          <w:rFonts w:cs="Arial"/>
        </w:rPr>
        <w:t>Radius</w:t>
      </w:r>
      <w:proofErr w:type="spellEnd"/>
      <w:r>
        <w:rPr>
          <w:rFonts w:cs="Arial"/>
        </w:rPr>
        <w:t xml:space="preserve"> para gerenciamento;</w:t>
      </w:r>
    </w:p>
    <w:p w14:paraId="520FE76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os protocolos de gerenciamento </w:t>
      </w:r>
      <w:proofErr w:type="spellStart"/>
      <w:r>
        <w:rPr>
          <w:rFonts w:cs="Arial"/>
        </w:rPr>
        <w:t>Simple</w:t>
      </w:r>
      <w:proofErr w:type="spellEnd"/>
      <w:r>
        <w:rPr>
          <w:rFonts w:cs="Arial"/>
        </w:rPr>
        <w:t xml:space="preserve"> Network Management </w:t>
      </w:r>
      <w:proofErr w:type="spellStart"/>
      <w:r>
        <w:rPr>
          <w:rFonts w:cs="Arial"/>
        </w:rPr>
        <w:t>Protocol</w:t>
      </w:r>
      <w:proofErr w:type="spellEnd"/>
      <w:r>
        <w:rPr>
          <w:rFonts w:cs="Arial"/>
        </w:rPr>
        <w:t xml:space="preserve"> (SNMP) v1, v2 e v3, com suporte ao envio de alarmes e </w:t>
      </w:r>
      <w:proofErr w:type="spellStart"/>
      <w:r>
        <w:rPr>
          <w:rFonts w:cs="Arial"/>
        </w:rPr>
        <w:t>traps</w:t>
      </w:r>
      <w:proofErr w:type="spellEnd"/>
      <w:r>
        <w:rPr>
          <w:rFonts w:cs="Arial"/>
        </w:rPr>
        <w:t>;</w:t>
      </w:r>
    </w:p>
    <w:p w14:paraId="472C31E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Remote </w:t>
      </w:r>
      <w:proofErr w:type="spellStart"/>
      <w:r>
        <w:rPr>
          <w:rFonts w:cs="Arial"/>
        </w:rPr>
        <w:t>Monitoring</w:t>
      </w:r>
      <w:proofErr w:type="spellEnd"/>
      <w:r>
        <w:rPr>
          <w:rFonts w:cs="Arial"/>
        </w:rPr>
        <w:t xml:space="preserve"> (RMON);</w:t>
      </w:r>
    </w:p>
    <w:p w14:paraId="0583579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atualização de firmware e software da unidade via protocolo Trivial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(TFTP),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(FTP) ou Interface WEB;</w:t>
      </w:r>
    </w:p>
    <w:p w14:paraId="1AC317B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restauração e backup de arquivos de configuração;</w:t>
      </w:r>
    </w:p>
    <w:p w14:paraId="497095C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 protocolo </w:t>
      </w:r>
      <w:proofErr w:type="spellStart"/>
      <w:r>
        <w:rPr>
          <w:rFonts w:cs="Arial"/>
        </w:rPr>
        <w:t>syslog</w:t>
      </w:r>
      <w:proofErr w:type="spellEnd"/>
      <w:r>
        <w:rPr>
          <w:rFonts w:cs="Arial"/>
        </w:rPr>
        <w:t xml:space="preserve"> para função de log de eventos;</w:t>
      </w:r>
    </w:p>
    <w:p w14:paraId="7F2DC64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Simple</w:t>
      </w:r>
      <w:proofErr w:type="spellEnd"/>
      <w:r>
        <w:rPr>
          <w:rFonts w:cs="Arial"/>
        </w:rPr>
        <w:t xml:space="preserve"> Network Time </w:t>
      </w:r>
      <w:proofErr w:type="spellStart"/>
      <w:r>
        <w:rPr>
          <w:rFonts w:cs="Arial"/>
        </w:rPr>
        <w:t>Protocol</w:t>
      </w:r>
      <w:proofErr w:type="spellEnd"/>
      <w:r>
        <w:rPr>
          <w:rFonts w:cs="Arial"/>
        </w:rPr>
        <w:t xml:space="preserve"> (SNTP) ou Network Time </w:t>
      </w:r>
      <w:proofErr w:type="spellStart"/>
      <w:r>
        <w:rPr>
          <w:rFonts w:cs="Arial"/>
        </w:rPr>
        <w:t>Protocol</w:t>
      </w:r>
      <w:proofErr w:type="spellEnd"/>
      <w:r>
        <w:rPr>
          <w:rFonts w:cs="Arial"/>
        </w:rPr>
        <w:t xml:space="preserve"> (NTP) para sincronismo de relógio;</w:t>
      </w:r>
    </w:p>
    <w:p w14:paraId="1A1CA8B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empilhamento de no mínimo 6 unidades, com velocidade de no mínimo 40 </w:t>
      </w:r>
      <w:proofErr w:type="spellStart"/>
      <w:r>
        <w:rPr>
          <w:rFonts w:cs="Arial"/>
        </w:rPr>
        <w:t>Gbps</w:t>
      </w:r>
      <w:proofErr w:type="spellEnd"/>
      <w:r>
        <w:rPr>
          <w:rFonts w:cs="Arial"/>
        </w:rPr>
        <w:t xml:space="preserve"> em cada switch;</w:t>
      </w:r>
    </w:p>
    <w:p w14:paraId="5880AE4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w:t>
      </w:r>
      <w:proofErr w:type="spellStart"/>
      <w:r>
        <w:rPr>
          <w:rFonts w:cs="Arial"/>
        </w:rPr>
        <w:t>port</w:t>
      </w:r>
      <w:proofErr w:type="spellEnd"/>
      <w:r>
        <w:rPr>
          <w:rFonts w:cs="Arial"/>
        </w:rPr>
        <w:t xml:space="preserve"> </w:t>
      </w:r>
      <w:proofErr w:type="spellStart"/>
      <w:r>
        <w:rPr>
          <w:rFonts w:cs="Arial"/>
        </w:rPr>
        <w:t>switching</w:t>
      </w:r>
      <w:proofErr w:type="spellEnd"/>
      <w:r>
        <w:rPr>
          <w:rFonts w:cs="Arial"/>
        </w:rPr>
        <w:t>, devendo armazenar em suas tabelas, pelo menos, 16.000 endereços MAC;</w:t>
      </w:r>
    </w:p>
    <w:p w14:paraId="5BAA85B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certificação de homologação emitida pela Agência Nacional de Telecomunicações (Anatel) ou por entidade credenciada pela Anatel;</w:t>
      </w:r>
    </w:p>
    <w:p w14:paraId="37D80ECD" w14:textId="77777777" w:rsidR="0052267D" w:rsidRDefault="0052267D" w:rsidP="0087793F">
      <w:pPr>
        <w:pStyle w:val="Standard"/>
        <w:numPr>
          <w:ilvl w:val="1"/>
          <w:numId w:val="14"/>
        </w:numPr>
        <w:spacing w:after="0" w:line="240" w:lineRule="auto"/>
        <w:jc w:val="both"/>
      </w:pPr>
      <w:r>
        <w:t>Aprovação Inmetro ou organismo acreditado pelo Inmetro; certificação IEC 60950-1, CISPR 22 e CISPR 24;</w:t>
      </w:r>
    </w:p>
    <w:p w14:paraId="76BCA21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Implementar filtros de controle de broadcast, por porta;</w:t>
      </w:r>
    </w:p>
    <w:p w14:paraId="3DA3417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Fornecimento das </w:t>
      </w:r>
      <w:proofErr w:type="spellStart"/>
      <w:r>
        <w:rPr>
          <w:rFonts w:cs="Arial"/>
        </w:rPr>
        <w:t>MIB's</w:t>
      </w:r>
      <w:proofErr w:type="spellEnd"/>
      <w:r>
        <w:rPr>
          <w:rFonts w:cs="Arial"/>
        </w:rPr>
        <w:t xml:space="preserve"> SNMP dos equipamentos;</w:t>
      </w:r>
    </w:p>
    <w:p w14:paraId="3B136ED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switching</w:t>
      </w:r>
      <w:proofErr w:type="spellEnd"/>
      <w:r>
        <w:rPr>
          <w:rFonts w:cs="Arial"/>
        </w:rPr>
        <w:t xml:space="preserve"> de, no mínimo, 640 </w:t>
      </w:r>
      <w:proofErr w:type="spellStart"/>
      <w:r>
        <w:rPr>
          <w:rFonts w:cs="Arial"/>
        </w:rPr>
        <w:t>Gbps</w:t>
      </w:r>
      <w:proofErr w:type="spellEnd"/>
      <w:r>
        <w:rPr>
          <w:rFonts w:cs="Arial"/>
        </w:rPr>
        <w:t>;</w:t>
      </w:r>
    </w:p>
    <w:p w14:paraId="738FE43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throughtput</w:t>
      </w:r>
      <w:proofErr w:type="spellEnd"/>
      <w:r>
        <w:rPr>
          <w:rFonts w:cs="Arial"/>
        </w:rPr>
        <w:t xml:space="preserve"> </w:t>
      </w:r>
      <w:proofErr w:type="spellStart"/>
      <w:r>
        <w:rPr>
          <w:rFonts w:cs="Arial"/>
        </w:rPr>
        <w:t>wire-speed</w:t>
      </w:r>
      <w:proofErr w:type="spellEnd"/>
      <w:r>
        <w:rPr>
          <w:rFonts w:cs="Arial"/>
        </w:rPr>
        <w:t xml:space="preserve"> de, no mínimo, 720 </w:t>
      </w:r>
      <w:proofErr w:type="spellStart"/>
      <w:r>
        <w:rPr>
          <w:rFonts w:cs="Arial"/>
        </w:rPr>
        <w:t>Mpps</w:t>
      </w:r>
      <w:proofErr w:type="spellEnd"/>
      <w:r>
        <w:rPr>
          <w:rFonts w:cs="Arial"/>
        </w:rPr>
        <w:t>;</w:t>
      </w:r>
    </w:p>
    <w:p w14:paraId="72327E46"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w:t>
      </w:r>
      <w:r>
        <w:rPr>
          <w:rFonts w:cs="Arial"/>
          <w:b/>
          <w:bCs/>
          <w:sz w:val="28"/>
          <w:szCs w:val="28"/>
        </w:rPr>
        <w:t xml:space="preserve">24 portas de acesso SFP+ </w:t>
      </w:r>
      <w:r>
        <w:rPr>
          <w:rFonts w:cs="Arial"/>
        </w:rPr>
        <w:t>padrão 10 Gigabit Ethernet;</w:t>
      </w:r>
    </w:p>
    <w:p w14:paraId="1623261D"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lastRenderedPageBreak/>
        <w:t xml:space="preserve">Possuir, no mínimo, </w:t>
      </w:r>
      <w:r>
        <w:rPr>
          <w:rFonts w:cs="Arial"/>
          <w:b/>
          <w:bCs/>
          <w:sz w:val="28"/>
          <w:szCs w:val="28"/>
        </w:rPr>
        <w:t>duas portas 40Gigabit</w:t>
      </w:r>
      <w:r>
        <w:rPr>
          <w:rFonts w:cs="Arial"/>
        </w:rPr>
        <w:t xml:space="preserve"> Ethernet (40GE QSFP+), além das 24 portas de acesso SFP+;</w:t>
      </w:r>
    </w:p>
    <w:p w14:paraId="5D79E28D"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Devendo fornecer no mínimo informações MIB-2 (RFC1213-MIB) de seus objetos</w:t>
      </w:r>
      <w:r>
        <w:rPr>
          <w:rFonts w:cs="Calibri"/>
        </w:rPr>
        <w:t xml:space="preserve"> para a plataforma de </w:t>
      </w:r>
      <w:r>
        <w:rPr>
          <w:rFonts w:cs="Arial"/>
        </w:rPr>
        <w:t xml:space="preserve">gerência. A UDESC utiliza o </w:t>
      </w:r>
      <w:proofErr w:type="spellStart"/>
      <w:r>
        <w:rPr>
          <w:rFonts w:cs="Arial"/>
        </w:rPr>
        <w:t>eSight</w:t>
      </w:r>
      <w:proofErr w:type="spellEnd"/>
      <w:r>
        <w:rPr>
          <w:rFonts w:cs="Arial"/>
        </w:rPr>
        <w:t xml:space="preserve"> </w:t>
      </w:r>
      <w:proofErr w:type="spellStart"/>
      <w:r>
        <w:rPr>
          <w:rFonts w:cs="Arial"/>
        </w:rPr>
        <w:t>Unified</w:t>
      </w:r>
      <w:proofErr w:type="spellEnd"/>
      <w:r>
        <w:rPr>
          <w:rFonts w:cs="Arial"/>
        </w:rPr>
        <w:t xml:space="preserve"> Management Platform (UMP) e realizará teste com amostra se necessário.</w:t>
      </w:r>
    </w:p>
    <w:p w14:paraId="27F52805" w14:textId="77777777" w:rsidR="0052267D" w:rsidRDefault="0052267D" w:rsidP="0052267D">
      <w:pPr>
        <w:pStyle w:val="PargrafodaLista"/>
        <w:spacing w:after="0" w:line="240" w:lineRule="auto"/>
        <w:jc w:val="both"/>
      </w:pPr>
    </w:p>
    <w:p w14:paraId="030D17C5" w14:textId="77777777" w:rsidR="0052267D" w:rsidRPr="00E001A3" w:rsidRDefault="0052267D" w:rsidP="0087793F">
      <w:pPr>
        <w:pStyle w:val="Standard"/>
        <w:numPr>
          <w:ilvl w:val="0"/>
          <w:numId w:val="14"/>
        </w:numPr>
        <w:spacing w:after="0" w:line="240" w:lineRule="auto"/>
        <w:jc w:val="both"/>
        <w:rPr>
          <w:rFonts w:cs="Arial"/>
          <w:b/>
          <w:bCs/>
          <w:caps/>
          <w:lang w:val="en-US"/>
        </w:rPr>
      </w:pPr>
      <w:r w:rsidRPr="00E001A3">
        <w:rPr>
          <w:rFonts w:cs="Arial"/>
          <w:b/>
          <w:bCs/>
          <w:caps/>
          <w:lang w:val="en-US"/>
        </w:rPr>
        <w:t>Switch MODELO 6 – 24p SFP + 2SFP+</w:t>
      </w:r>
    </w:p>
    <w:p w14:paraId="28558CC7" w14:textId="57A8B412" w:rsidR="0052267D" w:rsidRPr="00227898" w:rsidRDefault="0052267D" w:rsidP="00227898">
      <w:pPr>
        <w:pStyle w:val="Standard"/>
        <w:spacing w:after="0" w:line="100" w:lineRule="atLeast"/>
        <w:ind w:firstLine="708"/>
        <w:jc w:val="both"/>
      </w:pPr>
      <w:r w:rsidRPr="00227898">
        <w:rPr>
          <w:rFonts w:eastAsia="Times New Roman" w:cs="Arial"/>
          <w:bCs/>
        </w:rPr>
        <w:t>Especificação mínima:</w:t>
      </w:r>
    </w:p>
    <w:p w14:paraId="75066836"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 </w:t>
      </w:r>
      <w:r>
        <w:t>O switch deverá possuir duas fontes de alimentação, bivolt,</w:t>
      </w:r>
      <w:r>
        <w:rPr>
          <w:rFonts w:cs="Arial"/>
        </w:rPr>
        <w:t xml:space="preserve"> com chaveamento automático (auto voltagem), suportando alimentação nominal entre 100~120VAC e 210~230VAC e frequência de 50 ou 60 Hz, e virem acompanhadas de cabo de alimentação com no mínimo, 1,80m (6 pés), com plug tripolar, conforme NBR 14136;</w:t>
      </w:r>
    </w:p>
    <w:p w14:paraId="11D8E01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Possuir LEDs frontais indicativos de </w:t>
      </w:r>
      <w:proofErr w:type="spellStart"/>
      <w:r>
        <w:rPr>
          <w:rFonts w:cs="Arial"/>
        </w:rPr>
        <w:t>power</w:t>
      </w:r>
      <w:proofErr w:type="spellEnd"/>
      <w:r>
        <w:rPr>
          <w:rFonts w:cs="Arial"/>
        </w:rPr>
        <w:t>, link e atividade das portas de acesso;</w:t>
      </w:r>
    </w:p>
    <w:p w14:paraId="481ACC8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Apresentar arquitetura </w:t>
      </w:r>
      <w:proofErr w:type="spellStart"/>
      <w:r>
        <w:rPr>
          <w:rFonts w:cs="Arial"/>
        </w:rPr>
        <w:t>stackable</w:t>
      </w:r>
      <w:proofErr w:type="spellEnd"/>
      <w:r>
        <w:rPr>
          <w:rFonts w:cs="Arial"/>
        </w:rPr>
        <w:t xml:space="preserve"> e ser instalável em rack de 19”, com altura máxima de 1U, deve ser fornecido o kit de instalação;</w:t>
      </w:r>
    </w:p>
    <w:p w14:paraId="4724DA3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Implementar o protocolo IEEE 802.1q, permitindo a configuração de, no mínimo, 4.000 Virtual Local </w:t>
      </w:r>
      <w:proofErr w:type="spellStart"/>
      <w:r>
        <w:rPr>
          <w:rFonts w:cs="Arial"/>
        </w:rPr>
        <w:t>Area</w:t>
      </w:r>
      <w:proofErr w:type="spellEnd"/>
      <w:r>
        <w:rPr>
          <w:rFonts w:cs="Arial"/>
        </w:rPr>
        <w:t xml:space="preserve"> Network (</w:t>
      </w:r>
      <w:proofErr w:type="spellStart"/>
      <w:r>
        <w:rPr>
          <w:rFonts w:cs="Arial"/>
        </w:rPr>
        <w:t>VLANs</w:t>
      </w:r>
      <w:proofErr w:type="spellEnd"/>
      <w:r>
        <w:rPr>
          <w:rFonts w:cs="Arial"/>
        </w:rPr>
        <w:t xml:space="preserve">), e uso nos modos </w:t>
      </w:r>
      <w:proofErr w:type="spellStart"/>
      <w:r>
        <w:rPr>
          <w:rFonts w:cs="Arial"/>
        </w:rPr>
        <w:t>tagged</w:t>
      </w:r>
      <w:proofErr w:type="spellEnd"/>
      <w:r>
        <w:rPr>
          <w:rFonts w:cs="Arial"/>
        </w:rPr>
        <w:t xml:space="preserve"> e </w:t>
      </w:r>
      <w:proofErr w:type="spellStart"/>
      <w:r>
        <w:rPr>
          <w:rFonts w:cs="Arial"/>
        </w:rPr>
        <w:t>untagged</w:t>
      </w:r>
      <w:proofErr w:type="spellEnd"/>
      <w:r>
        <w:rPr>
          <w:rFonts w:cs="Arial"/>
        </w:rPr>
        <w:t xml:space="preserve"> para cada porta;</w:t>
      </w:r>
    </w:p>
    <w:p w14:paraId="6BD3556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Implementar o protocolo IEEE 802.1ad;</w:t>
      </w:r>
    </w:p>
    <w:p w14:paraId="258034D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Suporte a configuração de VLAN baseando-se em endereços MAC e </w:t>
      </w:r>
      <w:proofErr w:type="spellStart"/>
      <w:r>
        <w:rPr>
          <w:rFonts w:cs="Arial"/>
        </w:rPr>
        <w:t>Sub-redes</w:t>
      </w:r>
      <w:proofErr w:type="spellEnd"/>
      <w:r>
        <w:rPr>
          <w:rFonts w:cs="Arial"/>
        </w:rPr>
        <w:t xml:space="preserve"> IP;</w:t>
      </w:r>
    </w:p>
    <w:p w14:paraId="4277456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Suporte a </w:t>
      </w:r>
      <w:proofErr w:type="spellStart"/>
      <w:r>
        <w:rPr>
          <w:rFonts w:cs="Arial"/>
        </w:rPr>
        <w:t>Voice</w:t>
      </w:r>
      <w:proofErr w:type="spellEnd"/>
      <w:r>
        <w:rPr>
          <w:rFonts w:cs="Arial"/>
        </w:rPr>
        <w:t xml:space="preserve"> </w:t>
      </w:r>
      <w:proofErr w:type="spellStart"/>
      <w:r>
        <w:rPr>
          <w:rFonts w:cs="Arial"/>
        </w:rPr>
        <w:t>VLAN's</w:t>
      </w:r>
      <w:proofErr w:type="spellEnd"/>
      <w:r>
        <w:rPr>
          <w:rFonts w:cs="Arial"/>
        </w:rPr>
        <w:t>;</w:t>
      </w:r>
    </w:p>
    <w:p w14:paraId="74AEC74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Implementar controle de fluxo, baseado no padrão IEEE 802.3x. Além disso, deve suportar a 802.1X;</w:t>
      </w:r>
    </w:p>
    <w:p w14:paraId="701FCB7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classificação, marcação e priorização de tráfego baseado nos valores de classe de serviço do frame ethernet, em conformidade com o padrão IEEE 802.1p </w:t>
      </w:r>
      <w:proofErr w:type="spellStart"/>
      <w:r>
        <w:rPr>
          <w:rFonts w:cs="Arial"/>
        </w:rPr>
        <w:t>CoS</w:t>
      </w:r>
      <w:proofErr w:type="spellEnd"/>
      <w:r>
        <w:rPr>
          <w:rFonts w:cs="Arial"/>
        </w:rPr>
        <w:t>, possuindo, no mínimo, 8 filas de prioridade por porta;</w:t>
      </w:r>
    </w:p>
    <w:p w14:paraId="0ECDFBB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Realizar priorização de tráfego, baseada em portas de acesso TCP/UDP e endereços IP de origem e destino de pacotes;</w:t>
      </w:r>
    </w:p>
    <w:p w14:paraId="0F3D45D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Link </w:t>
      </w:r>
      <w:proofErr w:type="spellStart"/>
      <w:r>
        <w:rPr>
          <w:rFonts w:cs="Arial"/>
        </w:rPr>
        <w:t>Aggregation</w:t>
      </w:r>
      <w:proofErr w:type="spellEnd"/>
      <w:r>
        <w:rPr>
          <w:rFonts w:cs="Arial"/>
        </w:rPr>
        <w:t>, baseado no padrão IEEE 802.3ad, inclusive entre unidades de switches distintos, quando empilhados, com possibilidade de criação de no mínimo 15 grupos com pelo menos 4 portas em full-duplex;</w:t>
      </w:r>
    </w:p>
    <w:p w14:paraId="3CADE83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(STP), </w:t>
      </w:r>
      <w:proofErr w:type="spellStart"/>
      <w:r>
        <w:rPr>
          <w:rFonts w:cs="Arial"/>
        </w:rPr>
        <w:t>Rapid</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(RSTP) e </w:t>
      </w:r>
      <w:proofErr w:type="spellStart"/>
      <w:r>
        <w:rPr>
          <w:rFonts w:cs="Arial"/>
        </w:rPr>
        <w:t>Multiple</w:t>
      </w:r>
      <w:proofErr w:type="spellEnd"/>
      <w:r>
        <w:rPr>
          <w:rFonts w:cs="Arial"/>
        </w:rPr>
        <w:t xml:space="preserve"> </w:t>
      </w:r>
      <w:proofErr w:type="spellStart"/>
      <w:r>
        <w:rPr>
          <w:rFonts w:cs="Arial"/>
        </w:rPr>
        <w:t>Spanning</w:t>
      </w:r>
      <w:proofErr w:type="spellEnd"/>
      <w:r>
        <w:rPr>
          <w:rFonts w:cs="Arial"/>
        </w:rPr>
        <w:t xml:space="preserve"> </w:t>
      </w:r>
      <w:proofErr w:type="spellStart"/>
      <w:r>
        <w:rPr>
          <w:rFonts w:cs="Arial"/>
        </w:rPr>
        <w:t>Tree</w:t>
      </w:r>
      <w:proofErr w:type="spellEnd"/>
      <w:r>
        <w:rPr>
          <w:rFonts w:cs="Arial"/>
        </w:rPr>
        <w:t xml:space="preserve"> </w:t>
      </w:r>
      <w:proofErr w:type="spellStart"/>
      <w:r>
        <w:rPr>
          <w:rFonts w:cs="Arial"/>
        </w:rPr>
        <w:t>Protocol</w:t>
      </w:r>
      <w:proofErr w:type="spellEnd"/>
      <w:r>
        <w:rPr>
          <w:rFonts w:cs="Arial"/>
        </w:rPr>
        <w:t xml:space="preserve"> (MSTP), baseados, respectivamente, nos padrões IEEE 802.1d, IEEE 802.1w e IEEE 802.1s;</w:t>
      </w:r>
    </w:p>
    <w:p w14:paraId="76B2FB1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a funcionalidade de DHCP </w:t>
      </w:r>
      <w:proofErr w:type="spellStart"/>
      <w:r>
        <w:rPr>
          <w:rFonts w:cs="Arial"/>
        </w:rPr>
        <w:t>Snooping</w:t>
      </w:r>
      <w:proofErr w:type="spellEnd"/>
      <w:r>
        <w:rPr>
          <w:rFonts w:cs="Arial"/>
        </w:rPr>
        <w:t>;</w:t>
      </w:r>
    </w:p>
    <w:p w14:paraId="4B56C0F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Internet </w:t>
      </w:r>
      <w:proofErr w:type="spellStart"/>
      <w:r>
        <w:rPr>
          <w:rFonts w:cs="Arial"/>
        </w:rPr>
        <w:t>Group</w:t>
      </w:r>
      <w:proofErr w:type="spellEnd"/>
      <w:r>
        <w:rPr>
          <w:rFonts w:cs="Arial"/>
        </w:rPr>
        <w:t xml:space="preserve"> Management </w:t>
      </w:r>
      <w:proofErr w:type="spellStart"/>
      <w:r>
        <w:rPr>
          <w:rFonts w:cs="Arial"/>
        </w:rPr>
        <w:t>Protocol</w:t>
      </w:r>
      <w:proofErr w:type="spellEnd"/>
      <w:r>
        <w:rPr>
          <w:rFonts w:cs="Arial"/>
        </w:rPr>
        <w:t xml:space="preserve"> (IGMP) v1, v2 e v3 </w:t>
      </w:r>
      <w:proofErr w:type="spellStart"/>
      <w:r>
        <w:rPr>
          <w:rFonts w:cs="Arial"/>
        </w:rPr>
        <w:t>snooping</w:t>
      </w:r>
      <w:proofErr w:type="spellEnd"/>
      <w:r>
        <w:rPr>
          <w:rFonts w:cs="Arial"/>
        </w:rPr>
        <w:t xml:space="preserve"> para encaminhamento de pacotes </w:t>
      </w:r>
      <w:proofErr w:type="spellStart"/>
      <w:r>
        <w:rPr>
          <w:rFonts w:cs="Arial"/>
        </w:rPr>
        <w:t>multicast</w:t>
      </w:r>
      <w:proofErr w:type="spellEnd"/>
      <w:r>
        <w:rPr>
          <w:rFonts w:cs="Arial"/>
        </w:rPr>
        <w:t xml:space="preserve"> em domínio de broadcast;</w:t>
      </w:r>
    </w:p>
    <w:p w14:paraId="5A36E05C"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Suporte</w:t>
      </w:r>
      <w:proofErr w:type="spellEnd"/>
      <w:r w:rsidRPr="00E001A3">
        <w:rPr>
          <w:rFonts w:cs="Arial"/>
          <w:lang w:val="en-US"/>
        </w:rPr>
        <w:t xml:space="preserve"> a Ipv6: Neighbor Discovery, Path MTU, ICMPv6;</w:t>
      </w:r>
    </w:p>
    <w:p w14:paraId="064A0E9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lista de controle de acesso, baseada em hardware, com base em endereços de </w:t>
      </w:r>
      <w:proofErr w:type="spellStart"/>
      <w:r>
        <w:rPr>
          <w:rFonts w:cs="Arial"/>
        </w:rPr>
        <w:t>subredes</w:t>
      </w:r>
      <w:proofErr w:type="spellEnd"/>
      <w:r>
        <w:rPr>
          <w:rFonts w:cs="Arial"/>
        </w:rPr>
        <w:t xml:space="preserve">, </w:t>
      </w:r>
      <w:proofErr w:type="spellStart"/>
      <w:r>
        <w:rPr>
          <w:rFonts w:cs="Arial"/>
        </w:rPr>
        <w:t>VLANs</w:t>
      </w:r>
      <w:proofErr w:type="spellEnd"/>
      <w:r>
        <w:rPr>
          <w:rFonts w:cs="Arial"/>
        </w:rPr>
        <w:t>, endereços de hosts e portas TCP/UDP;</w:t>
      </w:r>
    </w:p>
    <w:p w14:paraId="621DFF7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port</w:t>
      </w:r>
      <w:proofErr w:type="spellEnd"/>
      <w:r>
        <w:rPr>
          <w:rFonts w:cs="Arial"/>
        </w:rPr>
        <w:t xml:space="preserve"> </w:t>
      </w:r>
      <w:proofErr w:type="spellStart"/>
      <w:r>
        <w:rPr>
          <w:rFonts w:cs="Arial"/>
        </w:rPr>
        <w:t>mirroring</w:t>
      </w:r>
      <w:proofErr w:type="spellEnd"/>
      <w:r>
        <w:rPr>
          <w:rFonts w:cs="Arial"/>
        </w:rPr>
        <w:t xml:space="preserve"> </w:t>
      </w:r>
      <w:proofErr w:type="spellStart"/>
      <w:r>
        <w:rPr>
          <w:rFonts w:cs="Arial"/>
        </w:rPr>
        <w:t>one-to-one</w:t>
      </w:r>
      <w:proofErr w:type="spellEnd"/>
      <w:r>
        <w:rPr>
          <w:rFonts w:cs="Arial"/>
        </w:rPr>
        <w:t xml:space="preserve"> e </w:t>
      </w:r>
      <w:proofErr w:type="spellStart"/>
      <w:r>
        <w:rPr>
          <w:rFonts w:cs="Arial"/>
        </w:rPr>
        <w:t>many-to-one</w:t>
      </w:r>
      <w:proofErr w:type="spellEnd"/>
      <w:r>
        <w:rPr>
          <w:rFonts w:cs="Arial"/>
        </w:rPr>
        <w:t>; o equipamento deve implementar espelhamento de tráfego de forma que o tráfego de um grupo de portas possa ser espelhado em outra para fins de monitoramento;</w:t>
      </w:r>
    </w:p>
    <w:p w14:paraId="33DF08F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w:t>
      </w:r>
      <w:proofErr w:type="spellStart"/>
      <w:r>
        <w:rPr>
          <w:rFonts w:cs="Arial"/>
        </w:rPr>
        <w:t>Sflow</w:t>
      </w:r>
      <w:proofErr w:type="spellEnd"/>
      <w:r>
        <w:rPr>
          <w:rFonts w:cs="Arial"/>
        </w:rPr>
        <w:t xml:space="preserve">, </w:t>
      </w:r>
      <w:proofErr w:type="spellStart"/>
      <w:r>
        <w:rPr>
          <w:rFonts w:cs="Arial"/>
        </w:rPr>
        <w:t>Flexible</w:t>
      </w:r>
      <w:proofErr w:type="spellEnd"/>
      <w:r>
        <w:rPr>
          <w:rFonts w:cs="Arial"/>
        </w:rPr>
        <w:t xml:space="preserve"> </w:t>
      </w:r>
      <w:proofErr w:type="spellStart"/>
      <w:r>
        <w:rPr>
          <w:rFonts w:cs="Arial"/>
        </w:rPr>
        <w:t>Netflow</w:t>
      </w:r>
      <w:proofErr w:type="spellEnd"/>
      <w:r>
        <w:rPr>
          <w:rFonts w:cs="Arial"/>
        </w:rPr>
        <w:t xml:space="preserve"> ou outro protocolo similar para coleta e análise de fluxo de dados;</w:t>
      </w:r>
    </w:p>
    <w:p w14:paraId="0E67F28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Permitir a configuração de endereços IP específicos para gerenciamento;</w:t>
      </w:r>
    </w:p>
    <w:p w14:paraId="44CFF61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Ser gerenciável via HTTPS (</w:t>
      </w:r>
      <w:proofErr w:type="spellStart"/>
      <w:r>
        <w:rPr>
          <w:rFonts w:cs="Arial"/>
        </w:rPr>
        <w:t>HyperText</w:t>
      </w:r>
      <w:proofErr w:type="spellEnd"/>
      <w:r>
        <w:rPr>
          <w:rFonts w:cs="Arial"/>
        </w:rPr>
        <w:t xml:space="preserv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w:t>
      </w:r>
      <w:proofErr w:type="spellStart"/>
      <w:r>
        <w:rPr>
          <w:rFonts w:cs="Arial"/>
        </w:rPr>
        <w:t>Secure</w:t>
      </w:r>
      <w:proofErr w:type="spellEnd"/>
      <w:r>
        <w:rPr>
          <w:rFonts w:cs="Arial"/>
        </w:rPr>
        <w:t>), SSHv2 (</w:t>
      </w:r>
      <w:proofErr w:type="spellStart"/>
      <w:r>
        <w:rPr>
          <w:rFonts w:cs="Arial"/>
        </w:rPr>
        <w:t>Secure</w:t>
      </w:r>
      <w:proofErr w:type="spellEnd"/>
      <w:r>
        <w:rPr>
          <w:rFonts w:cs="Arial"/>
        </w:rPr>
        <w:t xml:space="preserve"> Socket </w:t>
      </w:r>
      <w:proofErr w:type="spellStart"/>
      <w:r>
        <w:rPr>
          <w:rFonts w:cs="Arial"/>
        </w:rPr>
        <w:t>Layer</w:t>
      </w:r>
      <w:proofErr w:type="spellEnd"/>
      <w:r>
        <w:rPr>
          <w:rFonts w:cs="Arial"/>
        </w:rPr>
        <w:t>) e console (porta serial, RJ-45 ou USB);</w:t>
      </w:r>
    </w:p>
    <w:p w14:paraId="7921A4E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configuração de contas locais e de contas autenticadas em servidor </w:t>
      </w:r>
      <w:proofErr w:type="spellStart"/>
      <w:r>
        <w:rPr>
          <w:rFonts w:cs="Arial"/>
        </w:rPr>
        <w:t>Radius</w:t>
      </w:r>
      <w:proofErr w:type="spellEnd"/>
      <w:r>
        <w:rPr>
          <w:rFonts w:cs="Arial"/>
        </w:rPr>
        <w:t xml:space="preserve"> para gerenciamento;</w:t>
      </w:r>
    </w:p>
    <w:p w14:paraId="1AC0211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os protocolos de gerenciamento </w:t>
      </w:r>
      <w:proofErr w:type="spellStart"/>
      <w:r>
        <w:rPr>
          <w:rFonts w:cs="Arial"/>
        </w:rPr>
        <w:t>Simple</w:t>
      </w:r>
      <w:proofErr w:type="spellEnd"/>
      <w:r>
        <w:rPr>
          <w:rFonts w:cs="Arial"/>
        </w:rPr>
        <w:t xml:space="preserve"> Network Management </w:t>
      </w:r>
      <w:proofErr w:type="spellStart"/>
      <w:r>
        <w:rPr>
          <w:rFonts w:cs="Arial"/>
        </w:rPr>
        <w:t>Protocol</w:t>
      </w:r>
      <w:proofErr w:type="spellEnd"/>
      <w:r>
        <w:rPr>
          <w:rFonts w:cs="Arial"/>
        </w:rPr>
        <w:t xml:space="preserve"> (SNMP) v1, v2 e v3, com suporte ao envio de alarmes e </w:t>
      </w:r>
      <w:proofErr w:type="spellStart"/>
      <w:r>
        <w:rPr>
          <w:rFonts w:cs="Arial"/>
        </w:rPr>
        <w:t>traps</w:t>
      </w:r>
      <w:proofErr w:type="spellEnd"/>
      <w:r>
        <w:rPr>
          <w:rFonts w:cs="Arial"/>
        </w:rPr>
        <w:t>;</w:t>
      </w:r>
    </w:p>
    <w:p w14:paraId="57C31E4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Suportar Remote </w:t>
      </w:r>
      <w:proofErr w:type="spellStart"/>
      <w:r>
        <w:rPr>
          <w:rFonts w:cs="Arial"/>
        </w:rPr>
        <w:t>Monitoring</w:t>
      </w:r>
      <w:proofErr w:type="spellEnd"/>
      <w:r>
        <w:rPr>
          <w:rFonts w:cs="Arial"/>
        </w:rPr>
        <w:t xml:space="preserve"> (RMON);  </w:t>
      </w:r>
    </w:p>
    <w:p w14:paraId="736DE50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a atualização de firmware e software da unidade via protocolo Trivial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(TFTP), File </w:t>
      </w:r>
      <w:proofErr w:type="spellStart"/>
      <w:r>
        <w:rPr>
          <w:rFonts w:cs="Arial"/>
        </w:rPr>
        <w:t>Transfer</w:t>
      </w:r>
      <w:proofErr w:type="spellEnd"/>
      <w:r>
        <w:rPr>
          <w:rFonts w:cs="Arial"/>
        </w:rPr>
        <w:t xml:space="preserve"> </w:t>
      </w:r>
      <w:proofErr w:type="spellStart"/>
      <w:r>
        <w:rPr>
          <w:rFonts w:cs="Arial"/>
        </w:rPr>
        <w:t>Protocol</w:t>
      </w:r>
      <w:proofErr w:type="spellEnd"/>
      <w:r>
        <w:rPr>
          <w:rFonts w:cs="Arial"/>
        </w:rPr>
        <w:t xml:space="preserve"> (FTP) ou Interface WEB;</w:t>
      </w:r>
    </w:p>
    <w:p w14:paraId="59F8502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lastRenderedPageBreak/>
        <w:t>Permitir a restauração e backup de arquivos de configuração;</w:t>
      </w:r>
    </w:p>
    <w:p w14:paraId="2628BA5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o protocolo </w:t>
      </w:r>
      <w:proofErr w:type="spellStart"/>
      <w:r>
        <w:rPr>
          <w:rFonts w:cs="Arial"/>
        </w:rPr>
        <w:t>syslog</w:t>
      </w:r>
      <w:proofErr w:type="spellEnd"/>
      <w:r>
        <w:rPr>
          <w:rFonts w:cs="Arial"/>
        </w:rPr>
        <w:t xml:space="preserve"> para função de log de eventos;</w:t>
      </w:r>
    </w:p>
    <w:p w14:paraId="0380ABD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Implementar </w:t>
      </w:r>
      <w:proofErr w:type="spellStart"/>
      <w:r>
        <w:rPr>
          <w:rFonts w:cs="Arial"/>
        </w:rPr>
        <w:t>Simple</w:t>
      </w:r>
      <w:proofErr w:type="spellEnd"/>
      <w:r>
        <w:rPr>
          <w:rFonts w:cs="Arial"/>
        </w:rPr>
        <w:t xml:space="preserve"> Network Time </w:t>
      </w:r>
      <w:proofErr w:type="spellStart"/>
      <w:r>
        <w:rPr>
          <w:rFonts w:cs="Arial"/>
        </w:rPr>
        <w:t>Protocol</w:t>
      </w:r>
      <w:proofErr w:type="spellEnd"/>
      <w:r>
        <w:rPr>
          <w:rFonts w:cs="Arial"/>
        </w:rPr>
        <w:t xml:space="preserve"> (SNTP) ou Network Time </w:t>
      </w:r>
      <w:proofErr w:type="spellStart"/>
      <w:r>
        <w:rPr>
          <w:rFonts w:cs="Arial"/>
        </w:rPr>
        <w:t>Protocol</w:t>
      </w:r>
      <w:proofErr w:type="spellEnd"/>
      <w:r>
        <w:rPr>
          <w:rFonts w:cs="Arial"/>
        </w:rPr>
        <w:t xml:space="preserve"> (NTP) para sincronismo de relógio;</w:t>
      </w:r>
    </w:p>
    <w:p w14:paraId="7A4C241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empilhamento de no mínimo 4 unidades, com velocidade de no mínimo 10 </w:t>
      </w:r>
      <w:proofErr w:type="spellStart"/>
      <w:r>
        <w:rPr>
          <w:rFonts w:cs="Arial"/>
        </w:rPr>
        <w:t>Gbps</w:t>
      </w:r>
      <w:proofErr w:type="spellEnd"/>
      <w:r>
        <w:rPr>
          <w:rFonts w:cs="Arial"/>
        </w:rPr>
        <w:t xml:space="preserve"> em cada switch;</w:t>
      </w:r>
    </w:p>
    <w:p w14:paraId="5611D59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Realizar </w:t>
      </w:r>
      <w:proofErr w:type="spellStart"/>
      <w:r>
        <w:rPr>
          <w:rFonts w:cs="Arial"/>
        </w:rPr>
        <w:t>port</w:t>
      </w:r>
      <w:proofErr w:type="spellEnd"/>
      <w:r>
        <w:rPr>
          <w:rFonts w:cs="Arial"/>
        </w:rPr>
        <w:t xml:space="preserve"> </w:t>
      </w:r>
      <w:proofErr w:type="spellStart"/>
      <w:r>
        <w:rPr>
          <w:rFonts w:cs="Arial"/>
        </w:rPr>
        <w:t>switching</w:t>
      </w:r>
      <w:proofErr w:type="spellEnd"/>
      <w:r>
        <w:rPr>
          <w:rFonts w:cs="Arial"/>
        </w:rPr>
        <w:t>, devendo armazenar em suas tabelas, pelo menos, 16.000 endereços MAC;</w:t>
      </w:r>
    </w:p>
    <w:p w14:paraId="053C855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Possuir certificação de homologação emitida pela Agência Nacional de Telecomunicações (Anatel) ou por entidade credenciada pela Anatel;</w:t>
      </w:r>
    </w:p>
    <w:p w14:paraId="7DD3E88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Aprovação Inmetro ou organismo acreditado pelo Inmetro; certificação IEC 60950-1, CISPR 22 e CISPR 24;</w:t>
      </w:r>
    </w:p>
    <w:p w14:paraId="458CEE1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Implementar filtros de controle de broadcast, por porta;</w:t>
      </w:r>
    </w:p>
    <w:p w14:paraId="4A96E13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Fornecimento das </w:t>
      </w:r>
      <w:proofErr w:type="spellStart"/>
      <w:r>
        <w:rPr>
          <w:rFonts w:cs="Arial"/>
        </w:rPr>
        <w:t>MIB's</w:t>
      </w:r>
      <w:proofErr w:type="spellEnd"/>
      <w:r>
        <w:rPr>
          <w:rFonts w:cs="Arial"/>
        </w:rPr>
        <w:t xml:space="preserve"> SNMP dos equipamentos;</w:t>
      </w:r>
    </w:p>
    <w:p w14:paraId="194AD44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switching</w:t>
      </w:r>
      <w:proofErr w:type="spellEnd"/>
      <w:r>
        <w:rPr>
          <w:rFonts w:cs="Arial"/>
        </w:rPr>
        <w:t xml:space="preserve"> de, no mínimo, 128 </w:t>
      </w:r>
      <w:proofErr w:type="spellStart"/>
      <w:r>
        <w:rPr>
          <w:rFonts w:cs="Arial"/>
        </w:rPr>
        <w:t>Gbps</w:t>
      </w:r>
      <w:proofErr w:type="spellEnd"/>
      <w:r>
        <w:rPr>
          <w:rFonts w:cs="Arial"/>
        </w:rPr>
        <w:t>;</w:t>
      </w:r>
    </w:p>
    <w:p w14:paraId="66BF2ED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Possuir capacidade de </w:t>
      </w:r>
      <w:proofErr w:type="spellStart"/>
      <w:r>
        <w:rPr>
          <w:rFonts w:cs="Arial"/>
        </w:rPr>
        <w:t>throughtput</w:t>
      </w:r>
      <w:proofErr w:type="spellEnd"/>
      <w:r>
        <w:rPr>
          <w:rFonts w:cs="Arial"/>
        </w:rPr>
        <w:t xml:space="preserve"> </w:t>
      </w:r>
      <w:proofErr w:type="spellStart"/>
      <w:r>
        <w:rPr>
          <w:rFonts w:cs="Arial"/>
        </w:rPr>
        <w:t>wire-speed</w:t>
      </w:r>
      <w:proofErr w:type="spellEnd"/>
      <w:r>
        <w:rPr>
          <w:rFonts w:cs="Arial"/>
        </w:rPr>
        <w:t xml:space="preserve"> de, no mínimo, 80 </w:t>
      </w:r>
      <w:proofErr w:type="spellStart"/>
      <w:r>
        <w:rPr>
          <w:rFonts w:cs="Arial"/>
        </w:rPr>
        <w:t>Mpps</w:t>
      </w:r>
      <w:proofErr w:type="spellEnd"/>
      <w:r>
        <w:rPr>
          <w:rFonts w:cs="Arial"/>
        </w:rPr>
        <w:t>;</w:t>
      </w:r>
    </w:p>
    <w:p w14:paraId="4F75CA85"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w:t>
      </w:r>
      <w:r>
        <w:rPr>
          <w:rFonts w:cs="Arial"/>
          <w:b/>
          <w:bCs/>
        </w:rPr>
        <w:t>24 portas de acesso SFP padrão Gigabit Ethernet</w:t>
      </w:r>
      <w:r>
        <w:rPr>
          <w:rFonts w:cs="Arial"/>
        </w:rPr>
        <w:t xml:space="preserve"> (1000BaseX);</w:t>
      </w:r>
    </w:p>
    <w:p w14:paraId="74E74248"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Possuir, no mínimo, </w:t>
      </w:r>
      <w:r>
        <w:rPr>
          <w:rFonts w:cs="Arial"/>
          <w:b/>
          <w:bCs/>
        </w:rPr>
        <w:t>duas portas 10Gigabit Ethernet</w:t>
      </w:r>
      <w:r>
        <w:rPr>
          <w:rFonts w:cs="Arial"/>
        </w:rPr>
        <w:t xml:space="preserve"> (10GE SFP+), além das 24 portas de acesso SFP;</w:t>
      </w:r>
    </w:p>
    <w:p w14:paraId="66E6A88F"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Devendo fornecer no mínimo informações MIB-2 (RFC1213-MIB) de seus objetos</w:t>
      </w:r>
      <w:r>
        <w:rPr>
          <w:rFonts w:cs="Calibri"/>
        </w:rPr>
        <w:t xml:space="preserve"> para a plataforma de </w:t>
      </w:r>
      <w:r>
        <w:rPr>
          <w:rFonts w:cs="Arial"/>
        </w:rPr>
        <w:t xml:space="preserve">gerência. A UDESC utiliza o </w:t>
      </w:r>
      <w:proofErr w:type="spellStart"/>
      <w:r>
        <w:rPr>
          <w:rFonts w:cs="Arial"/>
        </w:rPr>
        <w:t>eSight</w:t>
      </w:r>
      <w:proofErr w:type="spellEnd"/>
      <w:r>
        <w:rPr>
          <w:rFonts w:cs="Arial"/>
        </w:rPr>
        <w:t xml:space="preserve"> </w:t>
      </w:r>
      <w:proofErr w:type="spellStart"/>
      <w:r>
        <w:rPr>
          <w:rFonts w:cs="Arial"/>
        </w:rPr>
        <w:t>Unified</w:t>
      </w:r>
      <w:proofErr w:type="spellEnd"/>
      <w:r>
        <w:rPr>
          <w:rFonts w:cs="Arial"/>
        </w:rPr>
        <w:t xml:space="preserve"> Management Platform (UMP) e realizará teste com amostra se necessário.</w:t>
      </w:r>
    </w:p>
    <w:p w14:paraId="39DD5F13" w14:textId="77777777" w:rsidR="0052267D" w:rsidRDefault="0052267D" w:rsidP="0052267D">
      <w:pPr>
        <w:pStyle w:val="PargrafodaLista"/>
        <w:spacing w:after="0" w:line="240" w:lineRule="auto"/>
        <w:jc w:val="both"/>
      </w:pPr>
    </w:p>
    <w:p w14:paraId="7C952FAB" w14:textId="77777777" w:rsidR="0052267D" w:rsidRDefault="0052267D" w:rsidP="0087793F">
      <w:pPr>
        <w:pStyle w:val="Standard"/>
        <w:numPr>
          <w:ilvl w:val="0"/>
          <w:numId w:val="14"/>
        </w:numPr>
        <w:spacing w:after="0" w:line="240" w:lineRule="auto"/>
        <w:rPr>
          <w:rFonts w:cs="Arial"/>
          <w:b/>
          <w:bCs/>
        </w:rPr>
      </w:pPr>
      <w:proofErr w:type="spellStart"/>
      <w:r>
        <w:rPr>
          <w:rFonts w:cs="Arial"/>
          <w:b/>
          <w:bCs/>
        </w:rPr>
        <w:t>Transceiver</w:t>
      </w:r>
      <w:proofErr w:type="spellEnd"/>
      <w:r>
        <w:rPr>
          <w:rFonts w:cs="Arial"/>
          <w:b/>
          <w:bCs/>
        </w:rPr>
        <w:t xml:space="preserve"> SFP+ 10GE MM 0.1Km</w:t>
      </w:r>
    </w:p>
    <w:p w14:paraId="0252B62D" w14:textId="77777777" w:rsidR="0052267D" w:rsidRDefault="0052267D" w:rsidP="0052267D">
      <w:pPr>
        <w:pStyle w:val="PargrafodaLista"/>
        <w:spacing w:after="0" w:line="240" w:lineRule="auto"/>
        <w:jc w:val="both"/>
        <w:rPr>
          <w:rFonts w:cs="Arial"/>
        </w:rPr>
      </w:pPr>
      <w:r>
        <w:rPr>
          <w:rFonts w:cs="Arial"/>
        </w:rPr>
        <w:t xml:space="preserve">    Características Mínimas:</w:t>
      </w:r>
    </w:p>
    <w:p w14:paraId="3A2383F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Módulo SFP+ 10GE;</w:t>
      </w:r>
    </w:p>
    <w:p w14:paraId="7F8B37C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mínimo de 0.1 Km;</w:t>
      </w:r>
    </w:p>
    <w:p w14:paraId="1AE6FCD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do tipo LC;</w:t>
      </w:r>
    </w:p>
    <w:p w14:paraId="2A7DDB2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onda de 850nm;</w:t>
      </w:r>
    </w:p>
    <w:p w14:paraId="394C6ED5"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C</w:t>
      </w:r>
      <w:r>
        <w:t xml:space="preserve">ompatível com os </w:t>
      </w:r>
      <w:proofErr w:type="spellStart"/>
      <w:r>
        <w:t>switchs</w:t>
      </w:r>
      <w:proofErr w:type="spellEnd"/>
      <w:r>
        <w:t xml:space="preserve"> </w:t>
      </w:r>
      <w:proofErr w:type="spellStart"/>
      <w:r>
        <w:t>Huawei</w:t>
      </w:r>
      <w:proofErr w:type="spellEnd"/>
      <w:r>
        <w:t xml:space="preserve"> S5720-36C-EI-28S-AC e interface </w:t>
      </w:r>
      <w:proofErr w:type="spellStart"/>
      <w:r>
        <w:t>Broadcom</w:t>
      </w:r>
      <w:proofErr w:type="spellEnd"/>
      <w:r>
        <w:t xml:space="preserve"> </w:t>
      </w:r>
      <w:proofErr w:type="spellStart"/>
      <w:r>
        <w:t>Limited</w:t>
      </w:r>
      <w:proofErr w:type="spellEnd"/>
      <w:r>
        <w:t xml:space="preserve"> BCM57412 </w:t>
      </w:r>
      <w:proofErr w:type="spellStart"/>
      <w:r>
        <w:t>NetXtreme</w:t>
      </w:r>
      <w:proofErr w:type="spellEnd"/>
      <w:r>
        <w:t xml:space="preserve">-E 10GB RDMA Ethernet </w:t>
      </w:r>
      <w:proofErr w:type="spellStart"/>
      <w:r>
        <w:t>Controller</w:t>
      </w:r>
      <w:proofErr w:type="spellEnd"/>
      <w:r>
        <w:t xml:space="preserve"> (Dell R740). Em caso de dúvida pode ser solicitado amostras para confirmar a compatibilidade.</w:t>
      </w:r>
    </w:p>
    <w:p w14:paraId="4444C628" w14:textId="77777777" w:rsidR="0052267D" w:rsidRDefault="0052267D" w:rsidP="0052267D">
      <w:pPr>
        <w:pStyle w:val="PargrafodaLista"/>
        <w:spacing w:after="0" w:line="240" w:lineRule="auto"/>
        <w:ind w:left="1497"/>
        <w:jc w:val="both"/>
        <w:rPr>
          <w:rFonts w:cs="Arial"/>
        </w:rPr>
      </w:pPr>
    </w:p>
    <w:p w14:paraId="1D72D223" w14:textId="77777777" w:rsidR="0052267D" w:rsidRDefault="0052267D" w:rsidP="0087793F">
      <w:pPr>
        <w:pStyle w:val="Standard"/>
        <w:numPr>
          <w:ilvl w:val="0"/>
          <w:numId w:val="14"/>
        </w:numPr>
        <w:spacing w:after="0" w:line="240" w:lineRule="auto"/>
        <w:rPr>
          <w:rFonts w:cs="Arial"/>
          <w:b/>
          <w:bCs/>
        </w:rPr>
      </w:pPr>
      <w:proofErr w:type="spellStart"/>
      <w:r>
        <w:rPr>
          <w:rFonts w:cs="Arial"/>
          <w:b/>
          <w:bCs/>
        </w:rPr>
        <w:t>Transceiver</w:t>
      </w:r>
      <w:proofErr w:type="spellEnd"/>
      <w:r>
        <w:rPr>
          <w:rFonts w:cs="Arial"/>
          <w:b/>
          <w:bCs/>
        </w:rPr>
        <w:t xml:space="preserve"> SFP+ 10GE MM 0.4Km</w:t>
      </w:r>
    </w:p>
    <w:p w14:paraId="58F447E1" w14:textId="77777777" w:rsidR="0052267D" w:rsidRDefault="0052267D" w:rsidP="0052267D">
      <w:pPr>
        <w:pStyle w:val="PargrafodaLista"/>
        <w:spacing w:after="0" w:line="240" w:lineRule="auto"/>
        <w:jc w:val="both"/>
        <w:rPr>
          <w:rFonts w:cs="Arial"/>
        </w:rPr>
      </w:pPr>
      <w:r>
        <w:rPr>
          <w:rFonts w:cs="Arial"/>
        </w:rPr>
        <w:t xml:space="preserve">    Características Mínimas:</w:t>
      </w:r>
    </w:p>
    <w:p w14:paraId="2E76614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Módulo SFP+ 10GE;</w:t>
      </w:r>
    </w:p>
    <w:p w14:paraId="0E7F834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mínimo de 0.4 Km;</w:t>
      </w:r>
    </w:p>
    <w:p w14:paraId="4CDC903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do tipo LC;</w:t>
      </w:r>
    </w:p>
    <w:p w14:paraId="4494674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onda de 850nm;</w:t>
      </w:r>
    </w:p>
    <w:p w14:paraId="0C4A6FC7"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Compatível com os </w:t>
      </w:r>
      <w:proofErr w:type="spellStart"/>
      <w:r>
        <w:rPr>
          <w:rFonts w:cs="Arial"/>
        </w:rPr>
        <w:t>switchs</w:t>
      </w:r>
      <w:proofErr w:type="spellEnd"/>
      <w:r>
        <w:rPr>
          <w:rFonts w:cs="Arial"/>
        </w:rPr>
        <w:t xml:space="preserve"> </w:t>
      </w:r>
      <w:r>
        <w:rPr>
          <w:rFonts w:cs="Arial"/>
          <w:spacing w:val="14"/>
        </w:rPr>
        <w:t>modelos 4 e 5 ofertados acima</w:t>
      </w:r>
      <w:r>
        <w:t>.</w:t>
      </w:r>
    </w:p>
    <w:p w14:paraId="1EAED121" w14:textId="77777777" w:rsidR="0052267D" w:rsidRDefault="0052267D" w:rsidP="0052267D">
      <w:pPr>
        <w:pStyle w:val="PargrafodaLista"/>
        <w:spacing w:after="0" w:line="240" w:lineRule="auto"/>
        <w:jc w:val="both"/>
        <w:rPr>
          <w:spacing w:val="14"/>
        </w:rPr>
      </w:pPr>
    </w:p>
    <w:p w14:paraId="33999C6E" w14:textId="77777777" w:rsidR="0052267D" w:rsidRDefault="0052267D" w:rsidP="0087793F">
      <w:pPr>
        <w:pStyle w:val="Standard"/>
        <w:numPr>
          <w:ilvl w:val="0"/>
          <w:numId w:val="14"/>
        </w:numPr>
        <w:spacing w:after="0" w:line="240" w:lineRule="auto"/>
        <w:rPr>
          <w:rFonts w:cs="Arial"/>
          <w:b/>
          <w:bCs/>
        </w:rPr>
      </w:pPr>
      <w:r>
        <w:rPr>
          <w:rFonts w:cs="Arial"/>
          <w:b/>
          <w:bCs/>
        </w:rPr>
        <w:t xml:space="preserve">Par de </w:t>
      </w:r>
      <w:proofErr w:type="spellStart"/>
      <w:r>
        <w:rPr>
          <w:rFonts w:cs="Arial"/>
          <w:b/>
          <w:bCs/>
        </w:rPr>
        <w:t>Transceiver</w:t>
      </w:r>
      <w:proofErr w:type="spellEnd"/>
      <w:r>
        <w:rPr>
          <w:rFonts w:cs="Arial"/>
          <w:b/>
          <w:bCs/>
        </w:rPr>
        <w:t xml:space="preserve"> SFP+ 10GE SM BIDI 2Km</w:t>
      </w:r>
    </w:p>
    <w:p w14:paraId="2712FFB4" w14:textId="77777777" w:rsidR="0052267D" w:rsidRDefault="0052267D" w:rsidP="0052267D">
      <w:pPr>
        <w:pStyle w:val="PargrafodaLista"/>
        <w:spacing w:after="0" w:line="240" w:lineRule="auto"/>
        <w:jc w:val="both"/>
        <w:rPr>
          <w:rFonts w:cs="Arial"/>
        </w:rPr>
      </w:pPr>
      <w:r>
        <w:rPr>
          <w:rFonts w:cs="Arial"/>
        </w:rPr>
        <w:t xml:space="preserve">    Características Mínimas:</w:t>
      </w:r>
    </w:p>
    <w:p w14:paraId="1EE86AC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 de módulos SFP+ 10GE bidirecional;</w:t>
      </w:r>
    </w:p>
    <w:p w14:paraId="5554BAE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mínimo de 2 Km;</w:t>
      </w:r>
    </w:p>
    <w:p w14:paraId="2E92A6E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do tipo LC simplex;</w:t>
      </w:r>
    </w:p>
    <w:p w14:paraId="4B1AB3B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Fibra ótica </w:t>
      </w:r>
      <w:proofErr w:type="spellStart"/>
      <w:r>
        <w:rPr>
          <w:rFonts w:cs="Arial"/>
        </w:rPr>
        <w:t>mono-modo</w:t>
      </w:r>
      <w:proofErr w:type="spellEnd"/>
      <w:r>
        <w:rPr>
          <w:rFonts w:cs="Arial"/>
        </w:rPr>
        <w:t xml:space="preserve"> (9/125µm);</w:t>
      </w:r>
    </w:p>
    <w:p w14:paraId="5A6DDA6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onda de 1330/1270nm e 1270/1330nm;</w:t>
      </w:r>
    </w:p>
    <w:p w14:paraId="4360C0F1"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spacing w:val="14"/>
        </w:rPr>
        <w:t xml:space="preserve">Compatível com os </w:t>
      </w:r>
      <w:proofErr w:type="spellStart"/>
      <w:r>
        <w:rPr>
          <w:rFonts w:cs="Arial"/>
          <w:spacing w:val="14"/>
        </w:rPr>
        <w:t>switchs</w:t>
      </w:r>
      <w:proofErr w:type="spellEnd"/>
      <w:r>
        <w:rPr>
          <w:rFonts w:cs="Arial"/>
          <w:spacing w:val="14"/>
        </w:rPr>
        <w:t xml:space="preserve"> modelos 4 e 5 ofertados acima</w:t>
      </w:r>
      <w:r>
        <w:rPr>
          <w:rFonts w:cs="Calibri"/>
          <w:spacing w:val="14"/>
        </w:rPr>
        <w:t>.</w:t>
      </w:r>
    </w:p>
    <w:p w14:paraId="71D6AC5F" w14:textId="77777777" w:rsidR="0052267D" w:rsidRDefault="0052267D" w:rsidP="0052267D">
      <w:pPr>
        <w:pStyle w:val="PargrafodaLista"/>
        <w:spacing w:after="0" w:line="240" w:lineRule="auto"/>
        <w:ind w:left="1497"/>
        <w:jc w:val="both"/>
        <w:rPr>
          <w:spacing w:val="14"/>
        </w:rPr>
      </w:pPr>
    </w:p>
    <w:p w14:paraId="539FBC03" w14:textId="77777777" w:rsidR="0052267D" w:rsidRDefault="0052267D" w:rsidP="0087793F">
      <w:pPr>
        <w:pStyle w:val="Standard"/>
        <w:numPr>
          <w:ilvl w:val="0"/>
          <w:numId w:val="14"/>
        </w:numPr>
        <w:spacing w:after="0" w:line="240" w:lineRule="auto"/>
        <w:jc w:val="both"/>
      </w:pPr>
      <w:proofErr w:type="spellStart"/>
      <w:r>
        <w:rPr>
          <w:rFonts w:cs="Arial"/>
          <w:b/>
          <w:bCs/>
          <w:spacing w:val="14"/>
        </w:rPr>
        <w:t>Transceiver</w:t>
      </w:r>
      <w:proofErr w:type="spellEnd"/>
      <w:r>
        <w:rPr>
          <w:rFonts w:cs="Arial"/>
          <w:b/>
          <w:bCs/>
          <w:spacing w:val="14"/>
        </w:rPr>
        <w:t xml:space="preserve"> QSFP+ 40GE 0.1Km</w:t>
      </w:r>
      <w:bookmarkStart w:id="3" w:name="__DdeLink__509_14315813281"/>
    </w:p>
    <w:p w14:paraId="31FC908A" w14:textId="72B07148" w:rsidR="0052267D" w:rsidRDefault="0052267D" w:rsidP="0052267D">
      <w:pPr>
        <w:pStyle w:val="Standard"/>
        <w:spacing w:after="0" w:line="240" w:lineRule="auto"/>
        <w:ind w:left="502"/>
        <w:jc w:val="both"/>
      </w:pPr>
      <w:r>
        <w:rPr>
          <w:rFonts w:cs="Arial"/>
        </w:rPr>
        <w:t xml:space="preserve">    </w:t>
      </w:r>
      <w:bookmarkEnd w:id="3"/>
      <w:r>
        <w:rPr>
          <w:rFonts w:cs="Arial"/>
        </w:rPr>
        <w:t>Características Mínimas:</w:t>
      </w:r>
    </w:p>
    <w:p w14:paraId="4141C29E"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Módulos QSFP+ 40GE;</w:t>
      </w:r>
    </w:p>
    <w:p w14:paraId="12D401FD" w14:textId="77777777" w:rsidR="0052267D" w:rsidRDefault="0052267D" w:rsidP="0087793F">
      <w:pPr>
        <w:pStyle w:val="PargrafodaLista"/>
        <w:numPr>
          <w:ilvl w:val="1"/>
          <w:numId w:val="14"/>
        </w:numPr>
        <w:autoSpaceDN w:val="0"/>
        <w:spacing w:after="0" w:line="240" w:lineRule="auto"/>
        <w:contextualSpacing w:val="0"/>
        <w:jc w:val="both"/>
      </w:pPr>
      <w:r>
        <w:t xml:space="preserve">Alcance </w:t>
      </w:r>
      <w:bookmarkStart w:id="4" w:name="__DdeLink__485_14315813281"/>
      <w:r>
        <w:t xml:space="preserve">mínimo de </w:t>
      </w:r>
      <w:bookmarkEnd w:id="4"/>
      <w:r>
        <w:t>0.1 Km;</w:t>
      </w:r>
    </w:p>
    <w:p w14:paraId="6A5D1189" w14:textId="77777777" w:rsidR="0052267D" w:rsidRDefault="0052267D" w:rsidP="0087793F">
      <w:pPr>
        <w:pStyle w:val="PargrafodaLista"/>
        <w:numPr>
          <w:ilvl w:val="1"/>
          <w:numId w:val="14"/>
        </w:numPr>
        <w:autoSpaceDN w:val="0"/>
        <w:spacing w:after="0" w:line="240" w:lineRule="auto"/>
        <w:contextualSpacing w:val="0"/>
        <w:jc w:val="both"/>
      </w:pPr>
      <w:r>
        <w:t>Conector do tipo LC DUPLEX;</w:t>
      </w:r>
    </w:p>
    <w:p w14:paraId="0F76B1AE" w14:textId="77777777" w:rsidR="0052267D" w:rsidRDefault="0052267D" w:rsidP="0087793F">
      <w:pPr>
        <w:pStyle w:val="PargrafodaLista"/>
        <w:numPr>
          <w:ilvl w:val="1"/>
          <w:numId w:val="14"/>
        </w:numPr>
        <w:autoSpaceDN w:val="0"/>
        <w:spacing w:after="0" w:line="240" w:lineRule="auto"/>
        <w:contextualSpacing w:val="0"/>
        <w:jc w:val="both"/>
      </w:pPr>
      <w:r>
        <w:lastRenderedPageBreak/>
        <w:t xml:space="preserve">Fibra ótica </w:t>
      </w:r>
      <w:proofErr w:type="spellStart"/>
      <w:r>
        <w:t>multi-modo</w:t>
      </w:r>
      <w:proofErr w:type="spellEnd"/>
      <w:r>
        <w:t>;</w:t>
      </w:r>
    </w:p>
    <w:p w14:paraId="578B0BD1" w14:textId="77777777" w:rsidR="0052267D" w:rsidRDefault="0052267D" w:rsidP="0087793F">
      <w:pPr>
        <w:pStyle w:val="PargrafodaLista"/>
        <w:numPr>
          <w:ilvl w:val="1"/>
          <w:numId w:val="14"/>
        </w:numPr>
        <w:autoSpaceDN w:val="0"/>
        <w:spacing w:after="0" w:line="240" w:lineRule="auto"/>
        <w:contextualSpacing w:val="0"/>
        <w:jc w:val="both"/>
        <w:textAlignment w:val="baseline"/>
        <w:rPr>
          <w:spacing w:val="14"/>
        </w:rPr>
      </w:pPr>
      <w:r>
        <w:rPr>
          <w:spacing w:val="14"/>
        </w:rPr>
        <w:t>Compatível com o switch modelo 5 ofertados acima.</w:t>
      </w:r>
    </w:p>
    <w:p w14:paraId="24FE838B" w14:textId="77777777" w:rsidR="0052267D" w:rsidRPr="00E001A3" w:rsidRDefault="0052267D" w:rsidP="00E001A3">
      <w:pPr>
        <w:jc w:val="both"/>
        <w:rPr>
          <w:spacing w:val="14"/>
        </w:rPr>
      </w:pPr>
    </w:p>
    <w:p w14:paraId="530938BF" w14:textId="77777777" w:rsidR="0052267D" w:rsidRDefault="0052267D" w:rsidP="0087793F">
      <w:pPr>
        <w:pStyle w:val="Standard"/>
        <w:numPr>
          <w:ilvl w:val="0"/>
          <w:numId w:val="14"/>
        </w:numPr>
        <w:spacing w:after="0" w:line="240" w:lineRule="auto"/>
        <w:jc w:val="both"/>
        <w:rPr>
          <w:rFonts w:cs="Arial"/>
          <w:b/>
          <w:bCs/>
        </w:rPr>
      </w:pPr>
      <w:proofErr w:type="spellStart"/>
      <w:r>
        <w:rPr>
          <w:rFonts w:cs="Arial"/>
          <w:b/>
          <w:bCs/>
        </w:rPr>
        <w:t>Transceiver</w:t>
      </w:r>
      <w:proofErr w:type="spellEnd"/>
      <w:r>
        <w:rPr>
          <w:rFonts w:cs="Arial"/>
          <w:b/>
          <w:bCs/>
        </w:rPr>
        <w:t xml:space="preserve"> SFP UTP</w:t>
      </w:r>
      <w:bookmarkStart w:id="5" w:name="__DdeLink__509_1431581328121"/>
      <w:bookmarkEnd w:id="5"/>
    </w:p>
    <w:p w14:paraId="23D2DBA5" w14:textId="77777777" w:rsidR="0052267D" w:rsidRDefault="0052267D" w:rsidP="0052267D">
      <w:pPr>
        <w:pStyle w:val="PargrafodaLista"/>
        <w:spacing w:after="0" w:line="240" w:lineRule="auto"/>
        <w:ind w:left="502"/>
        <w:jc w:val="both"/>
        <w:rPr>
          <w:rFonts w:cs="Arial"/>
        </w:rPr>
      </w:pPr>
      <w:r>
        <w:rPr>
          <w:rFonts w:cs="Arial"/>
        </w:rPr>
        <w:t xml:space="preserve">    Características Mínimas:</w:t>
      </w:r>
    </w:p>
    <w:p w14:paraId="6B40FDC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Módulo SFP Gigabit</w:t>
      </w:r>
    </w:p>
    <w:p w14:paraId="3754243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Padrão 1000Base-T;</w:t>
      </w:r>
    </w:p>
    <w:p w14:paraId="31FE2DEB"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Alcance </w:t>
      </w:r>
      <w:bookmarkStart w:id="6" w:name="__DdeLink__485_1431581328121"/>
      <w:r>
        <w:rPr>
          <w:rFonts w:cs="Arial"/>
        </w:rPr>
        <w:t xml:space="preserve">mínimo de </w:t>
      </w:r>
      <w:bookmarkEnd w:id="6"/>
      <w:r>
        <w:rPr>
          <w:rFonts w:cs="Arial"/>
        </w:rPr>
        <w:t>100 m;</w:t>
      </w:r>
    </w:p>
    <w:p w14:paraId="7F34655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do tipo RJ45;</w:t>
      </w:r>
    </w:p>
    <w:p w14:paraId="182093B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Hot-</w:t>
      </w:r>
      <w:proofErr w:type="spellStart"/>
      <w:r>
        <w:rPr>
          <w:rFonts w:cs="Arial"/>
        </w:rPr>
        <w:t>pluggable</w:t>
      </w:r>
      <w:proofErr w:type="spellEnd"/>
      <w:r>
        <w:rPr>
          <w:rFonts w:cs="Arial"/>
        </w:rPr>
        <w:t>;</w:t>
      </w:r>
    </w:p>
    <w:p w14:paraId="34CEEC7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Compatível com os </w:t>
      </w:r>
      <w:proofErr w:type="spellStart"/>
      <w:proofErr w:type="gramStart"/>
      <w:r>
        <w:rPr>
          <w:rFonts w:cs="Arial"/>
        </w:rPr>
        <w:t>switchs</w:t>
      </w:r>
      <w:proofErr w:type="spellEnd"/>
      <w:r>
        <w:rPr>
          <w:rFonts w:cs="Arial"/>
        </w:rPr>
        <w:t xml:space="preserve">  </w:t>
      </w:r>
      <w:proofErr w:type="spellStart"/>
      <w:r>
        <w:rPr>
          <w:rFonts w:cs="Arial"/>
        </w:rPr>
        <w:t>D</w:t>
      </w:r>
      <w:proofErr w:type="gramEnd"/>
      <w:r>
        <w:rPr>
          <w:rFonts w:cs="Arial"/>
        </w:rPr>
        <w:t>-link</w:t>
      </w:r>
      <w:proofErr w:type="spellEnd"/>
      <w:r>
        <w:rPr>
          <w:rFonts w:cs="Arial"/>
        </w:rPr>
        <w:t xml:space="preserve"> DGS-3100.</w:t>
      </w:r>
    </w:p>
    <w:p w14:paraId="0152015A" w14:textId="77777777" w:rsidR="0052267D" w:rsidRDefault="0052267D" w:rsidP="0052267D">
      <w:pPr>
        <w:pStyle w:val="PargrafodaLista2"/>
        <w:spacing w:after="0" w:line="240" w:lineRule="auto"/>
        <w:jc w:val="both"/>
        <w:rPr>
          <w:spacing w:val="14"/>
        </w:rPr>
      </w:pPr>
    </w:p>
    <w:p w14:paraId="420A79B1" w14:textId="77777777" w:rsidR="0052267D" w:rsidRDefault="0052267D" w:rsidP="0087793F">
      <w:pPr>
        <w:pStyle w:val="Standard"/>
        <w:numPr>
          <w:ilvl w:val="0"/>
          <w:numId w:val="14"/>
        </w:numPr>
        <w:spacing w:after="0" w:line="240" w:lineRule="auto"/>
        <w:jc w:val="both"/>
        <w:rPr>
          <w:rFonts w:cs="Arial"/>
          <w:b/>
          <w:bCs/>
        </w:rPr>
      </w:pPr>
      <w:proofErr w:type="spellStart"/>
      <w:r>
        <w:rPr>
          <w:rFonts w:cs="Arial"/>
          <w:b/>
          <w:bCs/>
        </w:rPr>
        <w:t>Transceiver</w:t>
      </w:r>
      <w:proofErr w:type="spellEnd"/>
      <w:r>
        <w:rPr>
          <w:rFonts w:cs="Arial"/>
          <w:b/>
          <w:bCs/>
        </w:rPr>
        <w:t xml:space="preserve"> SFP MM</w:t>
      </w:r>
    </w:p>
    <w:p w14:paraId="26EB4449" w14:textId="77777777" w:rsidR="0052267D" w:rsidRDefault="0052267D" w:rsidP="0052267D">
      <w:pPr>
        <w:pStyle w:val="PargrafodaLista"/>
        <w:spacing w:after="0" w:line="240" w:lineRule="auto"/>
        <w:jc w:val="both"/>
        <w:rPr>
          <w:rFonts w:cs="Arial"/>
        </w:rPr>
      </w:pPr>
      <w:r>
        <w:rPr>
          <w:rFonts w:cs="Arial"/>
        </w:rPr>
        <w:t xml:space="preserve">    Características Mínimas:</w:t>
      </w:r>
    </w:p>
    <w:p w14:paraId="2AA7605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Módulo SFP Gigabit padrão 1000Base-SX;</w:t>
      </w:r>
    </w:p>
    <w:p w14:paraId="7226B4F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mínimo de 550 m;</w:t>
      </w:r>
    </w:p>
    <w:p w14:paraId="51F8D0F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do tipo LC;</w:t>
      </w:r>
    </w:p>
    <w:p w14:paraId="5174F21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Fibra ótica </w:t>
      </w:r>
      <w:proofErr w:type="spellStart"/>
      <w:r>
        <w:rPr>
          <w:rFonts w:cs="Arial"/>
        </w:rPr>
        <w:t>multi-modo</w:t>
      </w:r>
      <w:proofErr w:type="spellEnd"/>
      <w:r>
        <w:rPr>
          <w:rFonts w:cs="Arial"/>
        </w:rPr>
        <w:t xml:space="preserve"> (50/125µm);</w:t>
      </w:r>
    </w:p>
    <w:p w14:paraId="0E7820D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onda de 850nm;</w:t>
      </w:r>
    </w:p>
    <w:p w14:paraId="3190B2B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Padrão IEEE 802.3z;</w:t>
      </w:r>
    </w:p>
    <w:p w14:paraId="1724214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Compatível com os </w:t>
      </w:r>
      <w:proofErr w:type="spellStart"/>
      <w:r>
        <w:rPr>
          <w:rFonts w:cs="Arial"/>
        </w:rPr>
        <w:t>switchs</w:t>
      </w:r>
      <w:proofErr w:type="spellEnd"/>
      <w:r>
        <w:rPr>
          <w:rFonts w:cs="Arial"/>
        </w:rPr>
        <w:t xml:space="preserve"> </w:t>
      </w:r>
      <w:proofErr w:type="spellStart"/>
      <w:r>
        <w:rPr>
          <w:rFonts w:cs="Arial"/>
        </w:rPr>
        <w:t>D-link</w:t>
      </w:r>
      <w:proofErr w:type="spellEnd"/>
      <w:r>
        <w:rPr>
          <w:rFonts w:cs="Arial"/>
        </w:rPr>
        <w:t xml:space="preserve"> DGS-3100.</w:t>
      </w:r>
    </w:p>
    <w:p w14:paraId="601E10C9" w14:textId="77777777" w:rsidR="0052267D" w:rsidRDefault="0052267D" w:rsidP="0052267D">
      <w:pPr>
        <w:pStyle w:val="Standard"/>
        <w:spacing w:after="0" w:line="240" w:lineRule="auto"/>
        <w:jc w:val="both"/>
        <w:rPr>
          <w:rFonts w:cs="Arial"/>
        </w:rPr>
      </w:pPr>
    </w:p>
    <w:p w14:paraId="7C76E75A" w14:textId="77777777" w:rsidR="0052267D" w:rsidRDefault="0052267D" w:rsidP="0087793F">
      <w:pPr>
        <w:pStyle w:val="Standard"/>
        <w:numPr>
          <w:ilvl w:val="0"/>
          <w:numId w:val="14"/>
        </w:numPr>
        <w:spacing w:after="0" w:line="240" w:lineRule="auto"/>
        <w:jc w:val="both"/>
        <w:rPr>
          <w:rFonts w:cs="Arial"/>
          <w:b/>
          <w:bCs/>
        </w:rPr>
      </w:pPr>
      <w:proofErr w:type="spellStart"/>
      <w:r>
        <w:rPr>
          <w:rFonts w:cs="Arial"/>
          <w:b/>
          <w:bCs/>
        </w:rPr>
        <w:t>Transceiver</w:t>
      </w:r>
      <w:proofErr w:type="spellEnd"/>
      <w:r>
        <w:rPr>
          <w:rFonts w:cs="Arial"/>
          <w:b/>
          <w:bCs/>
        </w:rPr>
        <w:t xml:space="preserve"> </w:t>
      </w:r>
      <w:proofErr w:type="spellStart"/>
      <w:r>
        <w:rPr>
          <w:rFonts w:cs="Arial"/>
          <w:b/>
          <w:bCs/>
        </w:rPr>
        <w:t>Mini-GBIC</w:t>
      </w:r>
      <w:proofErr w:type="spellEnd"/>
      <w:r>
        <w:rPr>
          <w:rFonts w:cs="Arial"/>
          <w:b/>
          <w:bCs/>
        </w:rPr>
        <w:t xml:space="preserve"> SM</w:t>
      </w:r>
    </w:p>
    <w:p w14:paraId="78965CF4" w14:textId="77777777" w:rsidR="0052267D" w:rsidRDefault="0052267D" w:rsidP="0052267D">
      <w:pPr>
        <w:pStyle w:val="PargrafodaLista"/>
        <w:spacing w:after="0" w:line="240" w:lineRule="auto"/>
        <w:jc w:val="both"/>
        <w:rPr>
          <w:rFonts w:cs="Arial"/>
        </w:rPr>
      </w:pPr>
      <w:r>
        <w:rPr>
          <w:rFonts w:cs="Arial"/>
        </w:rPr>
        <w:t>Características Mínimas:</w:t>
      </w:r>
    </w:p>
    <w:p w14:paraId="3B79072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Módulo SFP Gigabit padrão 1000Base-LX;</w:t>
      </w:r>
    </w:p>
    <w:p w14:paraId="2D156A5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mínimo de 10 Km;</w:t>
      </w:r>
    </w:p>
    <w:p w14:paraId="299E7F4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proofErr w:type="gramStart"/>
      <w:r>
        <w:rPr>
          <w:rFonts w:cs="Arial"/>
        </w:rPr>
        <w:t>Conector  do</w:t>
      </w:r>
      <w:proofErr w:type="gramEnd"/>
      <w:r>
        <w:rPr>
          <w:rFonts w:cs="Arial"/>
        </w:rPr>
        <w:t xml:space="preserve"> tipo LC;</w:t>
      </w:r>
    </w:p>
    <w:p w14:paraId="408491B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Fibra ótica single-modo (9/125µm);</w:t>
      </w:r>
    </w:p>
    <w:p w14:paraId="38D60C2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onda de 1310nm;</w:t>
      </w:r>
    </w:p>
    <w:p w14:paraId="069D916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proofErr w:type="gramStart"/>
      <w:r>
        <w:rPr>
          <w:rFonts w:cs="Arial"/>
        </w:rPr>
        <w:t>Padrão  IEEE</w:t>
      </w:r>
      <w:proofErr w:type="gramEnd"/>
      <w:r>
        <w:rPr>
          <w:rFonts w:cs="Arial"/>
        </w:rPr>
        <w:t xml:space="preserve"> 802.3z;</w:t>
      </w:r>
    </w:p>
    <w:p w14:paraId="65E1118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Compatível com os </w:t>
      </w:r>
      <w:proofErr w:type="spellStart"/>
      <w:r>
        <w:rPr>
          <w:rFonts w:cs="Arial"/>
        </w:rPr>
        <w:t>switchs</w:t>
      </w:r>
      <w:proofErr w:type="spellEnd"/>
      <w:r>
        <w:rPr>
          <w:rFonts w:cs="Arial"/>
        </w:rPr>
        <w:t xml:space="preserve"> </w:t>
      </w:r>
      <w:proofErr w:type="spellStart"/>
      <w:r>
        <w:rPr>
          <w:rFonts w:cs="Arial"/>
        </w:rPr>
        <w:t>D-link</w:t>
      </w:r>
      <w:proofErr w:type="spellEnd"/>
      <w:r>
        <w:rPr>
          <w:rFonts w:cs="Arial"/>
        </w:rPr>
        <w:t xml:space="preserve"> DGS-3100.</w:t>
      </w:r>
    </w:p>
    <w:p w14:paraId="066B8AAC" w14:textId="77777777" w:rsidR="0052267D" w:rsidRDefault="0052267D" w:rsidP="0052267D">
      <w:pPr>
        <w:pStyle w:val="Standard"/>
        <w:spacing w:after="0" w:line="240" w:lineRule="auto"/>
        <w:jc w:val="both"/>
        <w:rPr>
          <w:rFonts w:cs="Arial"/>
        </w:rPr>
      </w:pPr>
    </w:p>
    <w:p w14:paraId="66B3954A" w14:textId="77777777" w:rsidR="0052267D" w:rsidRDefault="0052267D" w:rsidP="0087793F">
      <w:pPr>
        <w:pStyle w:val="PargrafodaLista"/>
        <w:numPr>
          <w:ilvl w:val="0"/>
          <w:numId w:val="14"/>
        </w:numPr>
        <w:autoSpaceDN w:val="0"/>
        <w:contextualSpacing w:val="0"/>
        <w:textAlignment w:val="baseline"/>
        <w:rPr>
          <w:rFonts w:cs="Arial"/>
          <w:b/>
          <w:bCs/>
        </w:rPr>
      </w:pPr>
      <w:r>
        <w:rPr>
          <w:rFonts w:cs="Arial"/>
          <w:b/>
          <w:bCs/>
        </w:rPr>
        <w:t xml:space="preserve">Par de Módulos SFP Giga </w:t>
      </w:r>
      <w:proofErr w:type="spellStart"/>
      <w:r>
        <w:rPr>
          <w:rFonts w:cs="Arial"/>
          <w:b/>
          <w:bCs/>
        </w:rPr>
        <w:t>Monofibra</w:t>
      </w:r>
      <w:proofErr w:type="spellEnd"/>
      <w:r>
        <w:rPr>
          <w:rFonts w:cs="Arial"/>
          <w:b/>
          <w:bCs/>
        </w:rPr>
        <w:t xml:space="preserve"> Bidirecional</w:t>
      </w:r>
    </w:p>
    <w:p w14:paraId="1273298D" w14:textId="77777777" w:rsidR="0052267D" w:rsidRDefault="0052267D" w:rsidP="0052267D">
      <w:pPr>
        <w:pStyle w:val="PargrafodaLista"/>
        <w:spacing w:after="0" w:line="240" w:lineRule="auto"/>
        <w:jc w:val="both"/>
        <w:rPr>
          <w:rFonts w:cs="Arial"/>
        </w:rPr>
      </w:pPr>
      <w:r>
        <w:rPr>
          <w:rFonts w:cs="Arial"/>
        </w:rPr>
        <w:t>Características Mínimas:</w:t>
      </w:r>
    </w:p>
    <w:p w14:paraId="670DCEC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 de Módulos SFP Gigabit;</w:t>
      </w:r>
    </w:p>
    <w:p w14:paraId="17C1955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mínimo de 10km;</w:t>
      </w:r>
    </w:p>
    <w:p w14:paraId="788BBCB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do tipo LC;</w:t>
      </w:r>
    </w:p>
    <w:p w14:paraId="23D2BD1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Bidirecional;</w:t>
      </w:r>
    </w:p>
    <w:p w14:paraId="66AC559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Comprimentos de onda de 1310nm e 1550nm;</w:t>
      </w:r>
    </w:p>
    <w:p w14:paraId="7C5CA44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Compatível com os </w:t>
      </w:r>
      <w:proofErr w:type="spellStart"/>
      <w:r>
        <w:rPr>
          <w:rFonts w:cs="Arial"/>
        </w:rPr>
        <w:t>switchs</w:t>
      </w:r>
      <w:proofErr w:type="spellEnd"/>
      <w:r>
        <w:rPr>
          <w:rFonts w:cs="Arial"/>
        </w:rPr>
        <w:t xml:space="preserve"> </w:t>
      </w:r>
      <w:proofErr w:type="spellStart"/>
      <w:r>
        <w:rPr>
          <w:rFonts w:cs="Arial"/>
        </w:rPr>
        <w:t>D-link</w:t>
      </w:r>
      <w:proofErr w:type="spellEnd"/>
      <w:r>
        <w:rPr>
          <w:rFonts w:cs="Arial"/>
        </w:rPr>
        <w:t xml:space="preserve"> DGS-3100.</w:t>
      </w:r>
    </w:p>
    <w:p w14:paraId="0917F006" w14:textId="77777777" w:rsidR="0052267D" w:rsidRDefault="0052267D" w:rsidP="0052267D">
      <w:pPr>
        <w:pStyle w:val="PargrafodaLista"/>
        <w:spacing w:after="0" w:line="240" w:lineRule="auto"/>
        <w:jc w:val="both"/>
        <w:rPr>
          <w:rFonts w:cs="Arial"/>
        </w:rPr>
      </w:pPr>
    </w:p>
    <w:p w14:paraId="765FC5C2" w14:textId="77777777" w:rsidR="0052267D" w:rsidRDefault="0052267D" w:rsidP="0052267D">
      <w:pPr>
        <w:pStyle w:val="PargrafodaLista2"/>
        <w:spacing w:after="0" w:line="240" w:lineRule="auto"/>
        <w:jc w:val="both"/>
        <w:rPr>
          <w:spacing w:val="14"/>
        </w:rPr>
      </w:pPr>
    </w:p>
    <w:p w14:paraId="53328A6D" w14:textId="77777777" w:rsidR="0052267D" w:rsidRDefault="0052267D" w:rsidP="0087793F">
      <w:pPr>
        <w:pStyle w:val="Standard"/>
        <w:numPr>
          <w:ilvl w:val="0"/>
          <w:numId w:val="14"/>
        </w:numPr>
        <w:spacing w:after="0" w:line="240" w:lineRule="auto"/>
        <w:jc w:val="both"/>
        <w:rPr>
          <w:rFonts w:cs="Arial"/>
          <w:b/>
          <w:bCs/>
        </w:rPr>
      </w:pPr>
      <w:r>
        <w:rPr>
          <w:rFonts w:cs="Arial"/>
          <w:b/>
          <w:bCs/>
        </w:rPr>
        <w:t xml:space="preserve">Par de Módulos </w:t>
      </w:r>
      <w:proofErr w:type="spellStart"/>
      <w:r>
        <w:rPr>
          <w:rFonts w:cs="Arial"/>
          <w:b/>
          <w:bCs/>
        </w:rPr>
        <w:t>Mini-GBIC</w:t>
      </w:r>
      <w:proofErr w:type="spellEnd"/>
      <w:r>
        <w:rPr>
          <w:rFonts w:cs="Arial"/>
          <w:b/>
          <w:bCs/>
        </w:rPr>
        <w:t xml:space="preserve"> SM 10 Gigabit (A e B)</w:t>
      </w:r>
    </w:p>
    <w:p w14:paraId="54F5679D" w14:textId="77777777" w:rsidR="0052267D" w:rsidRDefault="0052267D" w:rsidP="0052267D">
      <w:pPr>
        <w:pStyle w:val="PargrafodaLista"/>
        <w:spacing w:after="0" w:line="240" w:lineRule="auto"/>
        <w:ind w:left="502"/>
        <w:jc w:val="both"/>
        <w:rPr>
          <w:rFonts w:cs="Arial"/>
        </w:rPr>
      </w:pPr>
      <w:r>
        <w:rPr>
          <w:rFonts w:cs="Arial"/>
        </w:rPr>
        <w:t xml:space="preserve">    Características Mínimas:</w:t>
      </w:r>
    </w:p>
    <w:p w14:paraId="6594E114" w14:textId="77777777" w:rsidR="0052267D" w:rsidRDefault="0052267D" w:rsidP="0087793F">
      <w:pPr>
        <w:pStyle w:val="PargrafodaLista"/>
        <w:numPr>
          <w:ilvl w:val="1"/>
          <w:numId w:val="14"/>
        </w:numPr>
        <w:autoSpaceDN w:val="0"/>
        <w:spacing w:after="0" w:line="240" w:lineRule="auto"/>
        <w:contextualSpacing w:val="0"/>
        <w:jc w:val="both"/>
        <w:textAlignment w:val="baseline"/>
      </w:pPr>
      <w:r>
        <w:t xml:space="preserve"> </w:t>
      </w:r>
      <w:r>
        <w:rPr>
          <w:rFonts w:cs="Arial"/>
        </w:rPr>
        <w:t>Par de Módulos SFP</w:t>
      </w:r>
      <w:proofErr w:type="gramStart"/>
      <w:r>
        <w:rPr>
          <w:rFonts w:cs="Arial"/>
        </w:rPr>
        <w:t>+  10</w:t>
      </w:r>
      <w:proofErr w:type="gramEnd"/>
      <w:r>
        <w:rPr>
          <w:rFonts w:cs="Arial"/>
        </w:rPr>
        <w:t>GE;</w:t>
      </w:r>
    </w:p>
    <w:p w14:paraId="1B8B9D73"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 Alcance </w:t>
      </w:r>
      <w:bookmarkStart w:id="7" w:name="__DdeLink__485_143158132811"/>
      <w:r>
        <w:rPr>
          <w:rFonts w:cs="Arial"/>
        </w:rPr>
        <w:t xml:space="preserve">mínimo de </w:t>
      </w:r>
      <w:bookmarkEnd w:id="7"/>
      <w:r>
        <w:rPr>
          <w:rFonts w:cs="Arial"/>
        </w:rPr>
        <w:t>10km;</w:t>
      </w:r>
    </w:p>
    <w:p w14:paraId="56240EC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Conector do tipo LC;</w:t>
      </w:r>
    </w:p>
    <w:p w14:paraId="4058E05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Bidirecional;</w:t>
      </w:r>
    </w:p>
    <w:p w14:paraId="2CA3F60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Comprimentos de onda de 1330nm e 1270nm;</w:t>
      </w:r>
    </w:p>
    <w:p w14:paraId="292129E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 Homologado pela ANATEL;</w:t>
      </w:r>
    </w:p>
    <w:p w14:paraId="78515CD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Suporte a DOM (Digital </w:t>
      </w:r>
      <w:proofErr w:type="spellStart"/>
      <w:r>
        <w:rPr>
          <w:rFonts w:cs="Arial"/>
        </w:rPr>
        <w:t>Optical</w:t>
      </w:r>
      <w:proofErr w:type="spellEnd"/>
      <w:r>
        <w:rPr>
          <w:rFonts w:cs="Arial"/>
        </w:rPr>
        <w:t xml:space="preserve"> </w:t>
      </w:r>
      <w:proofErr w:type="spellStart"/>
      <w:r>
        <w:rPr>
          <w:rFonts w:cs="Arial"/>
        </w:rPr>
        <w:t>Monitoring</w:t>
      </w:r>
      <w:proofErr w:type="spellEnd"/>
      <w:r>
        <w:rPr>
          <w:rFonts w:cs="Arial"/>
        </w:rPr>
        <w:t>);</w:t>
      </w:r>
    </w:p>
    <w:p w14:paraId="6463300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Compatível com o roteador Huawei e CISCO.</w:t>
      </w:r>
    </w:p>
    <w:p w14:paraId="4C360529" w14:textId="77777777" w:rsidR="0052267D" w:rsidRDefault="0052267D" w:rsidP="0052267D">
      <w:pPr>
        <w:pStyle w:val="PargrafodaLista"/>
        <w:spacing w:after="0" w:line="240" w:lineRule="auto"/>
        <w:jc w:val="both"/>
        <w:rPr>
          <w:spacing w:val="14"/>
        </w:rPr>
      </w:pPr>
    </w:p>
    <w:p w14:paraId="4F70CB76" w14:textId="77777777" w:rsidR="0052267D" w:rsidRDefault="0052267D" w:rsidP="0052267D">
      <w:pPr>
        <w:pStyle w:val="PargrafodaLista"/>
        <w:spacing w:after="0" w:line="240" w:lineRule="auto"/>
        <w:jc w:val="both"/>
        <w:rPr>
          <w:spacing w:val="14"/>
        </w:rPr>
      </w:pPr>
    </w:p>
    <w:p w14:paraId="353A5857" w14:textId="77777777" w:rsidR="0052267D" w:rsidRDefault="0052267D" w:rsidP="0087793F">
      <w:pPr>
        <w:pStyle w:val="Standard"/>
        <w:numPr>
          <w:ilvl w:val="0"/>
          <w:numId w:val="14"/>
        </w:numPr>
        <w:spacing w:after="0" w:line="240" w:lineRule="auto"/>
        <w:jc w:val="both"/>
        <w:rPr>
          <w:rFonts w:cs="Arial"/>
          <w:b/>
          <w:bCs/>
        </w:rPr>
      </w:pPr>
      <w:r>
        <w:rPr>
          <w:rFonts w:cs="Arial"/>
          <w:b/>
          <w:bCs/>
        </w:rPr>
        <w:t>Cabo de empilhamento 1m</w:t>
      </w:r>
    </w:p>
    <w:p w14:paraId="1A5BDFB8" w14:textId="77777777" w:rsidR="0052267D" w:rsidRDefault="0052267D" w:rsidP="0052267D">
      <w:pPr>
        <w:pStyle w:val="PargrafodaLista"/>
        <w:spacing w:after="0" w:line="240" w:lineRule="auto"/>
        <w:jc w:val="both"/>
        <w:rPr>
          <w:spacing w:val="14"/>
        </w:rPr>
      </w:pPr>
      <w:r>
        <w:rPr>
          <w:spacing w:val="14"/>
        </w:rPr>
        <w:t>Características Mínimas</w:t>
      </w:r>
    </w:p>
    <w:p w14:paraId="51A24EB7" w14:textId="77777777" w:rsidR="0052267D" w:rsidRDefault="0052267D" w:rsidP="0087793F">
      <w:pPr>
        <w:pStyle w:val="PargrafodaLista"/>
        <w:numPr>
          <w:ilvl w:val="1"/>
          <w:numId w:val="14"/>
        </w:numPr>
        <w:autoSpaceDN w:val="0"/>
        <w:spacing w:after="0" w:line="240" w:lineRule="auto"/>
        <w:ind w:left="284" w:firstLine="0"/>
        <w:contextualSpacing w:val="0"/>
        <w:jc w:val="both"/>
        <w:textAlignment w:val="baseline"/>
        <w:rPr>
          <w:rFonts w:cs="Arial"/>
        </w:rPr>
      </w:pPr>
      <w:r>
        <w:rPr>
          <w:rFonts w:cs="Arial"/>
        </w:rPr>
        <w:t>Comprimento de 1 m;</w:t>
      </w:r>
    </w:p>
    <w:p w14:paraId="5AB29726" w14:textId="77777777" w:rsidR="0052267D" w:rsidRDefault="0052267D" w:rsidP="0087793F">
      <w:pPr>
        <w:pStyle w:val="PargrafodaLista"/>
        <w:numPr>
          <w:ilvl w:val="1"/>
          <w:numId w:val="14"/>
        </w:numPr>
        <w:autoSpaceDN w:val="0"/>
        <w:spacing w:after="0" w:line="240" w:lineRule="auto"/>
        <w:ind w:left="284" w:firstLine="0"/>
        <w:contextualSpacing w:val="0"/>
        <w:jc w:val="both"/>
        <w:textAlignment w:val="baseline"/>
        <w:rPr>
          <w:rFonts w:cs="Arial"/>
        </w:rPr>
      </w:pPr>
      <w:r>
        <w:rPr>
          <w:rFonts w:cs="Arial"/>
        </w:rPr>
        <w:t>Conector SFP e SFP</w:t>
      </w:r>
      <w:proofErr w:type="gramStart"/>
      <w:r>
        <w:rPr>
          <w:rFonts w:cs="Arial"/>
        </w:rPr>
        <w:t>+ ;</w:t>
      </w:r>
      <w:proofErr w:type="gramEnd"/>
    </w:p>
    <w:p w14:paraId="105D7063" w14:textId="77777777" w:rsidR="0052267D" w:rsidRDefault="0052267D" w:rsidP="0087793F">
      <w:pPr>
        <w:pStyle w:val="PargrafodaLista"/>
        <w:numPr>
          <w:ilvl w:val="1"/>
          <w:numId w:val="14"/>
        </w:numPr>
        <w:autoSpaceDN w:val="0"/>
        <w:spacing w:after="0" w:line="240" w:lineRule="auto"/>
        <w:ind w:left="284" w:firstLine="0"/>
        <w:contextualSpacing w:val="0"/>
        <w:jc w:val="both"/>
        <w:textAlignment w:val="baseline"/>
        <w:rPr>
          <w:rFonts w:cs="Arial"/>
        </w:rPr>
      </w:pPr>
      <w:r>
        <w:rPr>
          <w:rFonts w:cs="Arial"/>
        </w:rPr>
        <w:t xml:space="preserve">Tipo de </w:t>
      </w:r>
      <w:proofErr w:type="gramStart"/>
      <w:r>
        <w:rPr>
          <w:rFonts w:cs="Arial"/>
        </w:rPr>
        <w:t xml:space="preserve">cabo  </w:t>
      </w:r>
      <w:proofErr w:type="spellStart"/>
      <w:r>
        <w:rPr>
          <w:rFonts w:cs="Arial"/>
        </w:rPr>
        <w:t>Twinax</w:t>
      </w:r>
      <w:proofErr w:type="spellEnd"/>
      <w:proofErr w:type="gramEnd"/>
      <w:r>
        <w:rPr>
          <w:rFonts w:cs="Arial"/>
        </w:rPr>
        <w:t xml:space="preserve"> ou DAC (</w:t>
      </w:r>
      <w:proofErr w:type="spellStart"/>
      <w:r>
        <w:rPr>
          <w:rFonts w:cs="Arial"/>
        </w:rPr>
        <w:t>Direct</w:t>
      </w:r>
      <w:proofErr w:type="spellEnd"/>
      <w:r>
        <w:rPr>
          <w:rFonts w:cs="Arial"/>
        </w:rPr>
        <w:t xml:space="preserve"> </w:t>
      </w:r>
      <w:proofErr w:type="spellStart"/>
      <w:r>
        <w:rPr>
          <w:rFonts w:cs="Arial"/>
        </w:rPr>
        <w:t>Attach</w:t>
      </w:r>
      <w:proofErr w:type="spellEnd"/>
      <w:r>
        <w:rPr>
          <w:rFonts w:cs="Arial"/>
        </w:rPr>
        <w:t xml:space="preserve"> </w:t>
      </w:r>
      <w:proofErr w:type="spellStart"/>
      <w:r>
        <w:rPr>
          <w:rFonts w:cs="Arial"/>
        </w:rPr>
        <w:t>Copper</w:t>
      </w:r>
      <w:proofErr w:type="spellEnd"/>
      <w:r>
        <w:rPr>
          <w:rFonts w:cs="Arial"/>
        </w:rPr>
        <w:t>);</w:t>
      </w:r>
    </w:p>
    <w:p w14:paraId="6BAD48CC" w14:textId="77777777" w:rsidR="0052267D" w:rsidRDefault="0052267D" w:rsidP="0087793F">
      <w:pPr>
        <w:pStyle w:val="PargrafodaLista"/>
        <w:numPr>
          <w:ilvl w:val="1"/>
          <w:numId w:val="14"/>
        </w:numPr>
        <w:autoSpaceDN w:val="0"/>
        <w:spacing w:after="0" w:line="240" w:lineRule="auto"/>
        <w:ind w:left="284" w:firstLine="0"/>
        <w:contextualSpacing w:val="0"/>
        <w:jc w:val="both"/>
        <w:textAlignment w:val="baseline"/>
        <w:rPr>
          <w:rFonts w:cs="Arial"/>
        </w:rPr>
      </w:pPr>
      <w:r>
        <w:rPr>
          <w:rFonts w:cs="Arial"/>
        </w:rPr>
        <w:t>Hot-</w:t>
      </w:r>
      <w:proofErr w:type="spellStart"/>
      <w:r>
        <w:rPr>
          <w:rFonts w:cs="Arial"/>
        </w:rPr>
        <w:t>pluggable</w:t>
      </w:r>
      <w:proofErr w:type="spellEnd"/>
      <w:r>
        <w:rPr>
          <w:rFonts w:cs="Arial"/>
        </w:rPr>
        <w:t>;</w:t>
      </w:r>
    </w:p>
    <w:p w14:paraId="71CEBB35" w14:textId="77777777" w:rsidR="0052267D" w:rsidRDefault="0052267D" w:rsidP="0087793F">
      <w:pPr>
        <w:pStyle w:val="PargrafodaLista"/>
        <w:numPr>
          <w:ilvl w:val="1"/>
          <w:numId w:val="14"/>
        </w:numPr>
        <w:autoSpaceDN w:val="0"/>
        <w:spacing w:after="0" w:line="240" w:lineRule="auto"/>
        <w:ind w:left="284" w:firstLine="0"/>
        <w:contextualSpacing w:val="0"/>
        <w:jc w:val="both"/>
        <w:textAlignment w:val="baseline"/>
        <w:rPr>
          <w:rFonts w:cs="Arial"/>
        </w:rPr>
      </w:pPr>
      <w:r>
        <w:rPr>
          <w:rFonts w:cs="Arial"/>
        </w:rPr>
        <w:t>Uso para empilhamento (</w:t>
      </w:r>
      <w:proofErr w:type="spellStart"/>
      <w:r>
        <w:rPr>
          <w:rFonts w:cs="Arial"/>
        </w:rPr>
        <w:t>stacking</w:t>
      </w:r>
      <w:proofErr w:type="spellEnd"/>
      <w:r>
        <w:rPr>
          <w:rFonts w:cs="Arial"/>
        </w:rPr>
        <w:t>);</w:t>
      </w:r>
    </w:p>
    <w:p w14:paraId="22F0DF42" w14:textId="77777777" w:rsidR="0052267D" w:rsidRDefault="0052267D" w:rsidP="0087793F">
      <w:pPr>
        <w:pStyle w:val="PargrafodaLista"/>
        <w:numPr>
          <w:ilvl w:val="1"/>
          <w:numId w:val="14"/>
        </w:numPr>
        <w:autoSpaceDN w:val="0"/>
        <w:spacing w:after="0" w:line="240" w:lineRule="auto"/>
        <w:ind w:left="284" w:firstLine="0"/>
        <w:contextualSpacing w:val="0"/>
        <w:jc w:val="both"/>
        <w:textAlignment w:val="baseline"/>
        <w:rPr>
          <w:rFonts w:cs="Arial"/>
        </w:rPr>
      </w:pPr>
      <w:r>
        <w:rPr>
          <w:rFonts w:cs="Arial"/>
        </w:rPr>
        <w:t xml:space="preserve">Taxa de transferência mínima de 10,5 </w:t>
      </w:r>
      <w:proofErr w:type="spellStart"/>
      <w:r>
        <w:rPr>
          <w:rFonts w:cs="Arial"/>
        </w:rPr>
        <w:t>Gbps</w:t>
      </w:r>
      <w:proofErr w:type="spellEnd"/>
      <w:r>
        <w:rPr>
          <w:rFonts w:cs="Arial"/>
        </w:rPr>
        <w:t>;</w:t>
      </w:r>
    </w:p>
    <w:p w14:paraId="0DB1BC53" w14:textId="77777777" w:rsidR="0052267D" w:rsidRDefault="0052267D" w:rsidP="0087793F">
      <w:pPr>
        <w:pStyle w:val="PargrafodaLista"/>
        <w:numPr>
          <w:ilvl w:val="1"/>
          <w:numId w:val="14"/>
        </w:numPr>
        <w:autoSpaceDN w:val="0"/>
        <w:spacing w:after="0" w:line="240" w:lineRule="auto"/>
        <w:ind w:left="284" w:firstLine="0"/>
        <w:contextualSpacing w:val="0"/>
        <w:jc w:val="both"/>
        <w:textAlignment w:val="baseline"/>
        <w:rPr>
          <w:rFonts w:cs="Arial"/>
        </w:rPr>
      </w:pPr>
      <w:r>
        <w:rPr>
          <w:rFonts w:cs="Arial"/>
        </w:rPr>
        <w:t xml:space="preserve">Compatível com os </w:t>
      </w:r>
      <w:proofErr w:type="spellStart"/>
      <w:r>
        <w:rPr>
          <w:rFonts w:cs="Arial"/>
        </w:rPr>
        <w:t>switchs</w:t>
      </w:r>
      <w:proofErr w:type="spellEnd"/>
      <w:r>
        <w:rPr>
          <w:rFonts w:cs="Arial"/>
        </w:rPr>
        <w:t xml:space="preserve"> </w:t>
      </w:r>
      <w:proofErr w:type="spellStart"/>
      <w:r>
        <w:rPr>
          <w:rFonts w:cs="Arial"/>
        </w:rPr>
        <w:t>Huawei</w:t>
      </w:r>
      <w:proofErr w:type="spellEnd"/>
      <w:r>
        <w:rPr>
          <w:rFonts w:cs="Arial"/>
        </w:rPr>
        <w:t xml:space="preserve"> e servidores Dell</w:t>
      </w:r>
    </w:p>
    <w:p w14:paraId="76926B5B" w14:textId="77777777" w:rsidR="0052267D" w:rsidRDefault="0052267D" w:rsidP="0052267D">
      <w:pPr>
        <w:pStyle w:val="PargrafodaLista"/>
        <w:spacing w:after="0" w:line="240" w:lineRule="auto"/>
        <w:jc w:val="both"/>
        <w:rPr>
          <w:spacing w:val="14"/>
        </w:rPr>
      </w:pPr>
    </w:p>
    <w:p w14:paraId="6A2D6C88" w14:textId="77777777" w:rsidR="0052267D" w:rsidRDefault="0052267D" w:rsidP="0087793F">
      <w:pPr>
        <w:pStyle w:val="Standard"/>
        <w:numPr>
          <w:ilvl w:val="0"/>
          <w:numId w:val="14"/>
        </w:numPr>
        <w:spacing w:after="0" w:line="240" w:lineRule="auto"/>
        <w:jc w:val="both"/>
        <w:rPr>
          <w:rFonts w:cs="Arial"/>
          <w:b/>
          <w:bCs/>
        </w:rPr>
      </w:pPr>
      <w:r>
        <w:rPr>
          <w:rFonts w:cs="Arial"/>
          <w:b/>
          <w:bCs/>
        </w:rPr>
        <w:t>Cabo de empilhamento 3m</w:t>
      </w:r>
    </w:p>
    <w:p w14:paraId="6BA97B97" w14:textId="77777777" w:rsidR="0052267D" w:rsidRDefault="0052267D" w:rsidP="0052267D">
      <w:pPr>
        <w:pStyle w:val="PargrafodaLista"/>
        <w:spacing w:after="0" w:line="240" w:lineRule="auto"/>
        <w:jc w:val="both"/>
        <w:rPr>
          <w:spacing w:val="14"/>
        </w:rPr>
      </w:pPr>
      <w:r>
        <w:rPr>
          <w:spacing w:val="14"/>
        </w:rPr>
        <w:t>Características Mínimas</w:t>
      </w:r>
    </w:p>
    <w:p w14:paraId="5FF7360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3 m;</w:t>
      </w:r>
    </w:p>
    <w:p w14:paraId="29E1AE0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SFP e SFP</w:t>
      </w:r>
      <w:proofErr w:type="gramStart"/>
      <w:r>
        <w:rPr>
          <w:rFonts w:cs="Arial"/>
        </w:rPr>
        <w:t>+ ;</w:t>
      </w:r>
      <w:proofErr w:type="gramEnd"/>
    </w:p>
    <w:p w14:paraId="51DCF39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Tipo de </w:t>
      </w:r>
      <w:proofErr w:type="gramStart"/>
      <w:r>
        <w:rPr>
          <w:rFonts w:cs="Arial"/>
        </w:rPr>
        <w:t xml:space="preserve">cabo  </w:t>
      </w:r>
      <w:proofErr w:type="spellStart"/>
      <w:r>
        <w:rPr>
          <w:rFonts w:cs="Arial"/>
        </w:rPr>
        <w:t>Twinax</w:t>
      </w:r>
      <w:proofErr w:type="spellEnd"/>
      <w:proofErr w:type="gramEnd"/>
      <w:r>
        <w:rPr>
          <w:rFonts w:cs="Arial"/>
        </w:rPr>
        <w:t xml:space="preserve"> ou DAC (</w:t>
      </w:r>
      <w:proofErr w:type="spellStart"/>
      <w:r>
        <w:rPr>
          <w:rFonts w:cs="Arial"/>
        </w:rPr>
        <w:t>Direct</w:t>
      </w:r>
      <w:proofErr w:type="spellEnd"/>
      <w:r>
        <w:rPr>
          <w:rFonts w:cs="Arial"/>
        </w:rPr>
        <w:t xml:space="preserve"> </w:t>
      </w:r>
      <w:proofErr w:type="spellStart"/>
      <w:r>
        <w:rPr>
          <w:rFonts w:cs="Arial"/>
        </w:rPr>
        <w:t>Attach</w:t>
      </w:r>
      <w:proofErr w:type="spellEnd"/>
      <w:r>
        <w:rPr>
          <w:rFonts w:cs="Arial"/>
        </w:rPr>
        <w:t xml:space="preserve"> </w:t>
      </w:r>
      <w:proofErr w:type="spellStart"/>
      <w:r>
        <w:rPr>
          <w:rFonts w:cs="Arial"/>
        </w:rPr>
        <w:t>Copper</w:t>
      </w:r>
      <w:proofErr w:type="spellEnd"/>
      <w:r>
        <w:rPr>
          <w:rFonts w:cs="Arial"/>
        </w:rPr>
        <w:t>);</w:t>
      </w:r>
    </w:p>
    <w:p w14:paraId="2479CD8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Hot-</w:t>
      </w:r>
      <w:proofErr w:type="spellStart"/>
      <w:r>
        <w:rPr>
          <w:rFonts w:cs="Arial"/>
        </w:rPr>
        <w:t>pluggable</w:t>
      </w:r>
      <w:proofErr w:type="spellEnd"/>
      <w:r>
        <w:rPr>
          <w:rFonts w:cs="Arial"/>
        </w:rPr>
        <w:t>;</w:t>
      </w:r>
    </w:p>
    <w:p w14:paraId="6FCEC6E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Uso para empilhamento (</w:t>
      </w:r>
      <w:proofErr w:type="spellStart"/>
      <w:r>
        <w:rPr>
          <w:rFonts w:cs="Arial"/>
        </w:rPr>
        <w:t>stacking</w:t>
      </w:r>
      <w:proofErr w:type="spellEnd"/>
      <w:r>
        <w:rPr>
          <w:rFonts w:cs="Arial"/>
        </w:rPr>
        <w:t>);</w:t>
      </w:r>
    </w:p>
    <w:p w14:paraId="6AB1665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Taxa de transferência mínima de 10,5 </w:t>
      </w:r>
      <w:proofErr w:type="spellStart"/>
      <w:r>
        <w:rPr>
          <w:rFonts w:cs="Arial"/>
        </w:rPr>
        <w:t>Gbps</w:t>
      </w:r>
      <w:proofErr w:type="spellEnd"/>
      <w:r>
        <w:rPr>
          <w:rFonts w:cs="Arial"/>
        </w:rPr>
        <w:t>;</w:t>
      </w:r>
    </w:p>
    <w:p w14:paraId="32B0943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Compatível com os </w:t>
      </w:r>
      <w:proofErr w:type="spellStart"/>
      <w:r>
        <w:rPr>
          <w:rFonts w:cs="Arial"/>
        </w:rPr>
        <w:t>switchs</w:t>
      </w:r>
      <w:proofErr w:type="spellEnd"/>
      <w:r>
        <w:rPr>
          <w:rFonts w:cs="Arial"/>
        </w:rPr>
        <w:t xml:space="preserve"> </w:t>
      </w:r>
      <w:proofErr w:type="spellStart"/>
      <w:r>
        <w:rPr>
          <w:rFonts w:cs="Arial"/>
        </w:rPr>
        <w:t>Huawei</w:t>
      </w:r>
      <w:proofErr w:type="spellEnd"/>
      <w:r>
        <w:rPr>
          <w:rFonts w:cs="Arial"/>
        </w:rPr>
        <w:t xml:space="preserve"> e servidores Dell</w:t>
      </w:r>
    </w:p>
    <w:p w14:paraId="3B31DB31" w14:textId="77777777" w:rsidR="0052267D" w:rsidRDefault="0052267D" w:rsidP="0052267D">
      <w:pPr>
        <w:pStyle w:val="Standard"/>
        <w:spacing w:after="0" w:line="240" w:lineRule="auto"/>
        <w:jc w:val="both"/>
        <w:rPr>
          <w:rFonts w:cs="Arial"/>
        </w:rPr>
      </w:pPr>
    </w:p>
    <w:p w14:paraId="02B2B3E8" w14:textId="77777777" w:rsidR="0052267D" w:rsidRDefault="0052267D" w:rsidP="0087793F">
      <w:pPr>
        <w:pStyle w:val="Standard"/>
        <w:numPr>
          <w:ilvl w:val="0"/>
          <w:numId w:val="14"/>
        </w:numPr>
        <w:spacing w:after="0" w:line="240" w:lineRule="auto"/>
        <w:jc w:val="both"/>
        <w:rPr>
          <w:rFonts w:cs="Arial"/>
          <w:b/>
          <w:bCs/>
        </w:rPr>
      </w:pPr>
      <w:r>
        <w:rPr>
          <w:rFonts w:cs="Arial"/>
          <w:b/>
          <w:bCs/>
        </w:rPr>
        <w:t>Cabo de empilhamento 5m</w:t>
      </w:r>
    </w:p>
    <w:p w14:paraId="1CAC7B3D" w14:textId="77777777" w:rsidR="0052267D" w:rsidRDefault="0052267D" w:rsidP="0052267D">
      <w:pPr>
        <w:pStyle w:val="PargrafodaLista"/>
        <w:spacing w:after="0" w:line="240" w:lineRule="auto"/>
        <w:jc w:val="both"/>
        <w:rPr>
          <w:spacing w:val="14"/>
        </w:rPr>
      </w:pPr>
      <w:r>
        <w:rPr>
          <w:spacing w:val="14"/>
        </w:rPr>
        <w:t>Características Mínimas</w:t>
      </w:r>
    </w:p>
    <w:p w14:paraId="2000903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5 m;</w:t>
      </w:r>
    </w:p>
    <w:p w14:paraId="50A9F35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SFP e SFP</w:t>
      </w:r>
      <w:proofErr w:type="gramStart"/>
      <w:r>
        <w:rPr>
          <w:rFonts w:cs="Arial"/>
        </w:rPr>
        <w:t>+ ;</w:t>
      </w:r>
      <w:proofErr w:type="gramEnd"/>
    </w:p>
    <w:p w14:paraId="22E9042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Tipo de </w:t>
      </w:r>
      <w:proofErr w:type="gramStart"/>
      <w:r>
        <w:rPr>
          <w:rFonts w:cs="Arial"/>
        </w:rPr>
        <w:t xml:space="preserve">cabo  </w:t>
      </w:r>
      <w:proofErr w:type="spellStart"/>
      <w:r>
        <w:rPr>
          <w:rFonts w:cs="Arial"/>
        </w:rPr>
        <w:t>Twinax</w:t>
      </w:r>
      <w:proofErr w:type="spellEnd"/>
      <w:proofErr w:type="gramEnd"/>
      <w:r>
        <w:rPr>
          <w:rFonts w:cs="Arial"/>
        </w:rPr>
        <w:t xml:space="preserve"> ou DAC (</w:t>
      </w:r>
      <w:proofErr w:type="spellStart"/>
      <w:r>
        <w:rPr>
          <w:rFonts w:cs="Arial"/>
        </w:rPr>
        <w:t>Direct</w:t>
      </w:r>
      <w:proofErr w:type="spellEnd"/>
      <w:r>
        <w:rPr>
          <w:rFonts w:cs="Arial"/>
        </w:rPr>
        <w:t xml:space="preserve"> </w:t>
      </w:r>
      <w:proofErr w:type="spellStart"/>
      <w:r>
        <w:rPr>
          <w:rFonts w:cs="Arial"/>
        </w:rPr>
        <w:t>Attach</w:t>
      </w:r>
      <w:proofErr w:type="spellEnd"/>
      <w:r>
        <w:rPr>
          <w:rFonts w:cs="Arial"/>
        </w:rPr>
        <w:t xml:space="preserve"> </w:t>
      </w:r>
      <w:proofErr w:type="spellStart"/>
      <w:r>
        <w:rPr>
          <w:rFonts w:cs="Arial"/>
        </w:rPr>
        <w:t>Copper</w:t>
      </w:r>
      <w:proofErr w:type="spellEnd"/>
      <w:r>
        <w:rPr>
          <w:rFonts w:cs="Arial"/>
        </w:rPr>
        <w:t>);</w:t>
      </w:r>
    </w:p>
    <w:p w14:paraId="60514B2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Hot-</w:t>
      </w:r>
      <w:proofErr w:type="spellStart"/>
      <w:r>
        <w:rPr>
          <w:rFonts w:cs="Arial"/>
        </w:rPr>
        <w:t>pluggable</w:t>
      </w:r>
      <w:proofErr w:type="spellEnd"/>
      <w:r>
        <w:rPr>
          <w:rFonts w:cs="Arial"/>
        </w:rPr>
        <w:t>;</w:t>
      </w:r>
    </w:p>
    <w:p w14:paraId="29BDAC4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Uso para empilhamento (</w:t>
      </w:r>
      <w:proofErr w:type="spellStart"/>
      <w:r>
        <w:rPr>
          <w:rFonts w:cs="Arial"/>
        </w:rPr>
        <w:t>stacking</w:t>
      </w:r>
      <w:proofErr w:type="spellEnd"/>
      <w:r>
        <w:rPr>
          <w:rFonts w:cs="Arial"/>
        </w:rPr>
        <w:t>);</w:t>
      </w:r>
    </w:p>
    <w:p w14:paraId="6C86083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Taxa de transferência mínima de 10,5 </w:t>
      </w:r>
      <w:proofErr w:type="spellStart"/>
      <w:r>
        <w:rPr>
          <w:rFonts w:cs="Arial"/>
        </w:rPr>
        <w:t>Gbps</w:t>
      </w:r>
      <w:proofErr w:type="spellEnd"/>
      <w:r>
        <w:rPr>
          <w:rFonts w:cs="Arial"/>
        </w:rPr>
        <w:t>;</w:t>
      </w:r>
    </w:p>
    <w:p w14:paraId="31C06B5B" w14:textId="4F2D84EC" w:rsidR="0052267D" w:rsidRPr="00227898"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Compatível com os </w:t>
      </w:r>
      <w:proofErr w:type="spellStart"/>
      <w:r>
        <w:rPr>
          <w:rFonts w:cs="Arial"/>
        </w:rPr>
        <w:t>switchs</w:t>
      </w:r>
      <w:proofErr w:type="spellEnd"/>
      <w:r>
        <w:rPr>
          <w:rFonts w:cs="Arial"/>
        </w:rPr>
        <w:t xml:space="preserve"> </w:t>
      </w:r>
      <w:proofErr w:type="spellStart"/>
      <w:r>
        <w:rPr>
          <w:rFonts w:cs="Arial"/>
        </w:rPr>
        <w:t>Huawei</w:t>
      </w:r>
      <w:proofErr w:type="spellEnd"/>
      <w:r>
        <w:rPr>
          <w:rFonts w:cs="Arial"/>
        </w:rPr>
        <w:t xml:space="preserve"> e servidores Dell</w:t>
      </w:r>
    </w:p>
    <w:p w14:paraId="3DE33E87" w14:textId="77777777" w:rsidR="0052267D" w:rsidRDefault="0052267D" w:rsidP="0052267D">
      <w:pPr>
        <w:pStyle w:val="PargrafodaLista"/>
        <w:spacing w:after="0" w:line="240" w:lineRule="auto"/>
        <w:jc w:val="both"/>
        <w:rPr>
          <w:spacing w:val="14"/>
        </w:rPr>
      </w:pPr>
    </w:p>
    <w:p w14:paraId="51E28AEC" w14:textId="77777777" w:rsidR="0052267D" w:rsidRDefault="0052267D" w:rsidP="0087793F">
      <w:pPr>
        <w:pStyle w:val="Standard"/>
        <w:numPr>
          <w:ilvl w:val="0"/>
          <w:numId w:val="14"/>
        </w:numPr>
        <w:spacing w:after="0" w:line="240" w:lineRule="auto"/>
        <w:jc w:val="both"/>
        <w:rPr>
          <w:rFonts w:cs="Arial"/>
          <w:b/>
          <w:bCs/>
        </w:rPr>
      </w:pPr>
      <w:r>
        <w:rPr>
          <w:rFonts w:cs="Arial"/>
          <w:b/>
          <w:bCs/>
        </w:rPr>
        <w:t>Cabo de empilhamento 10m</w:t>
      </w:r>
    </w:p>
    <w:p w14:paraId="7AF85D51" w14:textId="77777777" w:rsidR="0052267D" w:rsidRDefault="0052267D" w:rsidP="0052267D">
      <w:pPr>
        <w:pStyle w:val="PargrafodaLista"/>
        <w:spacing w:after="0" w:line="240" w:lineRule="auto"/>
        <w:jc w:val="both"/>
        <w:rPr>
          <w:spacing w:val="14"/>
        </w:rPr>
      </w:pPr>
      <w:r>
        <w:rPr>
          <w:spacing w:val="14"/>
        </w:rPr>
        <w:t>Características Mínimas</w:t>
      </w:r>
    </w:p>
    <w:p w14:paraId="2520E79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Comprimento de 10 m;</w:t>
      </w:r>
    </w:p>
    <w:p w14:paraId="7A6216D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Conector SFP e SFP</w:t>
      </w:r>
      <w:proofErr w:type="gramStart"/>
      <w:r>
        <w:rPr>
          <w:rFonts w:cs="Arial"/>
        </w:rPr>
        <w:t>+ ;</w:t>
      </w:r>
      <w:proofErr w:type="gramEnd"/>
    </w:p>
    <w:p w14:paraId="20127D9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Tipo de </w:t>
      </w:r>
      <w:proofErr w:type="gramStart"/>
      <w:r>
        <w:rPr>
          <w:rFonts w:cs="Arial"/>
        </w:rPr>
        <w:t xml:space="preserve">cabo  </w:t>
      </w:r>
      <w:proofErr w:type="spellStart"/>
      <w:r>
        <w:rPr>
          <w:rFonts w:cs="Arial"/>
        </w:rPr>
        <w:t>Twinax</w:t>
      </w:r>
      <w:proofErr w:type="spellEnd"/>
      <w:proofErr w:type="gramEnd"/>
      <w:r>
        <w:rPr>
          <w:rFonts w:cs="Arial"/>
        </w:rPr>
        <w:t xml:space="preserve"> ou DAC (</w:t>
      </w:r>
      <w:proofErr w:type="spellStart"/>
      <w:r>
        <w:rPr>
          <w:rFonts w:cs="Arial"/>
        </w:rPr>
        <w:t>Direct</w:t>
      </w:r>
      <w:proofErr w:type="spellEnd"/>
      <w:r>
        <w:rPr>
          <w:rFonts w:cs="Arial"/>
        </w:rPr>
        <w:t xml:space="preserve"> </w:t>
      </w:r>
      <w:proofErr w:type="spellStart"/>
      <w:r>
        <w:rPr>
          <w:rFonts w:cs="Arial"/>
        </w:rPr>
        <w:t>Attach</w:t>
      </w:r>
      <w:proofErr w:type="spellEnd"/>
      <w:r>
        <w:rPr>
          <w:rFonts w:cs="Arial"/>
        </w:rPr>
        <w:t xml:space="preserve"> </w:t>
      </w:r>
      <w:proofErr w:type="spellStart"/>
      <w:r>
        <w:rPr>
          <w:rFonts w:cs="Arial"/>
        </w:rPr>
        <w:t>Copper</w:t>
      </w:r>
      <w:proofErr w:type="spellEnd"/>
      <w:r>
        <w:rPr>
          <w:rFonts w:cs="Arial"/>
        </w:rPr>
        <w:t>);</w:t>
      </w:r>
    </w:p>
    <w:p w14:paraId="0069A55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Hot-</w:t>
      </w:r>
      <w:proofErr w:type="spellStart"/>
      <w:r>
        <w:rPr>
          <w:rFonts w:cs="Arial"/>
        </w:rPr>
        <w:t>pluggable</w:t>
      </w:r>
      <w:proofErr w:type="spellEnd"/>
      <w:r>
        <w:rPr>
          <w:rFonts w:cs="Arial"/>
        </w:rPr>
        <w:t>;</w:t>
      </w:r>
    </w:p>
    <w:p w14:paraId="6FF7A72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Uso para empilhamento (</w:t>
      </w:r>
      <w:proofErr w:type="spellStart"/>
      <w:r>
        <w:rPr>
          <w:rFonts w:cs="Arial"/>
        </w:rPr>
        <w:t>stacking</w:t>
      </w:r>
      <w:proofErr w:type="spellEnd"/>
      <w:r>
        <w:rPr>
          <w:rFonts w:cs="Arial"/>
        </w:rPr>
        <w:t>);</w:t>
      </w:r>
    </w:p>
    <w:p w14:paraId="0AD4931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Taxa de transferência mínima de 10,5 </w:t>
      </w:r>
      <w:proofErr w:type="spellStart"/>
      <w:r>
        <w:rPr>
          <w:rFonts w:cs="Arial"/>
        </w:rPr>
        <w:t>Gbps</w:t>
      </w:r>
      <w:proofErr w:type="spellEnd"/>
      <w:r>
        <w:rPr>
          <w:rFonts w:cs="Arial"/>
        </w:rPr>
        <w:t>;</w:t>
      </w:r>
    </w:p>
    <w:p w14:paraId="181C587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Compatível com os </w:t>
      </w:r>
      <w:proofErr w:type="spellStart"/>
      <w:r>
        <w:rPr>
          <w:rFonts w:cs="Arial"/>
        </w:rPr>
        <w:t>switchs</w:t>
      </w:r>
      <w:proofErr w:type="spellEnd"/>
      <w:r>
        <w:rPr>
          <w:rFonts w:cs="Arial"/>
        </w:rPr>
        <w:t xml:space="preserve"> </w:t>
      </w:r>
      <w:proofErr w:type="spellStart"/>
      <w:r>
        <w:rPr>
          <w:rFonts w:cs="Arial"/>
        </w:rPr>
        <w:t>Huawei</w:t>
      </w:r>
      <w:proofErr w:type="spellEnd"/>
      <w:r>
        <w:rPr>
          <w:rFonts w:cs="Arial"/>
        </w:rPr>
        <w:t xml:space="preserve"> e servidores Dell</w:t>
      </w:r>
    </w:p>
    <w:p w14:paraId="127B798C" w14:textId="77777777" w:rsidR="0052267D" w:rsidRDefault="0052267D" w:rsidP="0052267D">
      <w:pPr>
        <w:pStyle w:val="PargrafodaLista"/>
        <w:spacing w:after="0" w:line="240" w:lineRule="auto"/>
        <w:jc w:val="both"/>
        <w:rPr>
          <w:spacing w:val="14"/>
        </w:rPr>
      </w:pPr>
    </w:p>
    <w:p w14:paraId="25F2A3F0" w14:textId="77777777" w:rsidR="0052267D" w:rsidRDefault="0052267D" w:rsidP="0087793F">
      <w:pPr>
        <w:pStyle w:val="PargrafodaLista"/>
        <w:numPr>
          <w:ilvl w:val="0"/>
          <w:numId w:val="14"/>
        </w:numPr>
        <w:autoSpaceDN w:val="0"/>
        <w:spacing w:after="0" w:line="240" w:lineRule="auto"/>
        <w:contextualSpacing w:val="0"/>
        <w:jc w:val="both"/>
        <w:textAlignment w:val="baseline"/>
      </w:pPr>
      <w:r>
        <w:rPr>
          <w:rFonts w:cs="Arial"/>
          <w:b/>
          <w:bCs/>
        </w:rPr>
        <w:t xml:space="preserve">PONTO DE ACESSO A REDE SEM FIO </w:t>
      </w:r>
      <w:r>
        <w:rPr>
          <w:b/>
          <w:bCs/>
          <w:caps/>
          <w:lang w:val="pt-PT"/>
        </w:rPr>
        <w:t xml:space="preserve">  </w:t>
      </w:r>
    </w:p>
    <w:p w14:paraId="6887EAE1" w14:textId="77777777" w:rsidR="0052267D" w:rsidRDefault="0052267D" w:rsidP="0052267D">
      <w:pPr>
        <w:pStyle w:val="PargrafodaLista"/>
        <w:spacing w:after="0" w:line="240" w:lineRule="auto"/>
        <w:ind w:left="502"/>
        <w:jc w:val="both"/>
        <w:rPr>
          <w:rFonts w:cs="Arial"/>
        </w:rPr>
      </w:pPr>
      <w:r>
        <w:rPr>
          <w:rFonts w:cs="Arial"/>
        </w:rPr>
        <w:t xml:space="preserve">    Características Mínimas:</w:t>
      </w:r>
    </w:p>
    <w:p w14:paraId="414A988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Atender as normas 802.3, 802.11a, 802.11b, 802.11g, 802.11n, 802.1x, 802.1q, 802.3af, 802.11e;</w:t>
      </w:r>
    </w:p>
    <w:p w14:paraId="65CA1DE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Funcionamento em modo autônomo (</w:t>
      </w:r>
      <w:proofErr w:type="spellStart"/>
      <w:r>
        <w:rPr>
          <w:rFonts w:cs="Arial"/>
        </w:rPr>
        <w:t>standalone</w:t>
      </w:r>
      <w:proofErr w:type="spellEnd"/>
      <w:r>
        <w:rPr>
          <w:rFonts w:cs="Arial"/>
        </w:rPr>
        <w:t>);</w:t>
      </w:r>
    </w:p>
    <w:p w14:paraId="15E9FCD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funcionamento em modo gerenciado por controlador WLAN, para configuração de seus parâmetros wireless, das políticas de segurança, </w:t>
      </w:r>
      <w:proofErr w:type="spellStart"/>
      <w:r>
        <w:rPr>
          <w:rFonts w:cs="Arial"/>
        </w:rPr>
        <w:t>QoS</w:t>
      </w:r>
      <w:proofErr w:type="spellEnd"/>
      <w:r>
        <w:rPr>
          <w:rFonts w:cs="Arial"/>
        </w:rPr>
        <w:t xml:space="preserve"> e monitorização de </w:t>
      </w:r>
      <w:proofErr w:type="gramStart"/>
      <w:r>
        <w:rPr>
          <w:rFonts w:cs="Arial"/>
        </w:rPr>
        <w:t>RF(</w:t>
      </w:r>
      <w:proofErr w:type="gramEnd"/>
      <w:r>
        <w:rPr>
          <w:rFonts w:cs="Arial"/>
        </w:rPr>
        <w:t>rádio frequência);</w:t>
      </w:r>
    </w:p>
    <w:p w14:paraId="4C966AD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r>
        <w:rPr>
          <w:rFonts w:cs="Arial"/>
          <w:lang w:val="en-US"/>
        </w:rPr>
        <w:t>Interface Ethernet 802.3, 10/100/1000BaseT/Tx/T, PoE;</w:t>
      </w:r>
    </w:p>
    <w:p w14:paraId="418EDCE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Frequência de operação de 2,4 e 5 GHz simultaneamente;</w:t>
      </w:r>
    </w:p>
    <w:p w14:paraId="20BC84D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análise de espectro para detecção de interferências;</w:t>
      </w:r>
    </w:p>
    <w:p w14:paraId="7B413BE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controle de potência;</w:t>
      </w:r>
    </w:p>
    <w:p w14:paraId="10A3897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Suporte instalado a 8 </w:t>
      </w:r>
      <w:proofErr w:type="spellStart"/>
      <w:r>
        <w:rPr>
          <w:rFonts w:cs="Arial"/>
        </w:rPr>
        <w:t>SSIDs</w:t>
      </w:r>
      <w:proofErr w:type="spellEnd"/>
      <w:r>
        <w:rPr>
          <w:rFonts w:cs="Arial"/>
        </w:rPr>
        <w:t>;</w:t>
      </w:r>
    </w:p>
    <w:p w14:paraId="6CDDB34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configuração de </w:t>
      </w:r>
      <w:proofErr w:type="spellStart"/>
      <w:r>
        <w:rPr>
          <w:rFonts w:cs="Arial"/>
        </w:rPr>
        <w:t>vlans</w:t>
      </w:r>
      <w:proofErr w:type="spellEnd"/>
      <w:r>
        <w:rPr>
          <w:rFonts w:cs="Arial"/>
        </w:rPr>
        <w:t xml:space="preserve">, criptografia e </w:t>
      </w:r>
      <w:proofErr w:type="spellStart"/>
      <w:r>
        <w:rPr>
          <w:rFonts w:cs="Arial"/>
        </w:rPr>
        <w:t>QoS</w:t>
      </w:r>
      <w:proofErr w:type="spellEnd"/>
      <w:r>
        <w:rPr>
          <w:rFonts w:cs="Arial"/>
        </w:rPr>
        <w:t xml:space="preserve"> independentes por SSID;</w:t>
      </w:r>
    </w:p>
    <w:p w14:paraId="1034BB1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DHCP cliente;</w:t>
      </w:r>
    </w:p>
    <w:p w14:paraId="51F914E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lastRenderedPageBreak/>
        <w:t xml:space="preserve">Implementação de autenticação via </w:t>
      </w:r>
      <w:proofErr w:type="spellStart"/>
      <w:r>
        <w:rPr>
          <w:rFonts w:cs="Arial"/>
        </w:rPr>
        <w:t>Radius</w:t>
      </w:r>
      <w:proofErr w:type="spellEnd"/>
      <w:r>
        <w:rPr>
          <w:rFonts w:cs="Arial"/>
        </w:rPr>
        <w:t>;</w:t>
      </w:r>
    </w:p>
    <w:p w14:paraId="5BA2BAD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a 128 clientes ativos simultaneamente;</w:t>
      </w:r>
    </w:p>
    <w:p w14:paraId="0CE62E9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Controle de acesso de usuários via endereço IP e MAC;</w:t>
      </w:r>
    </w:p>
    <w:p w14:paraId="7596D71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a WDS com suporte a VoIP, com priorização dos pacotes de voz (</w:t>
      </w:r>
      <w:proofErr w:type="spellStart"/>
      <w:r>
        <w:rPr>
          <w:rFonts w:cs="Arial"/>
        </w:rPr>
        <w:t>QoS</w:t>
      </w:r>
      <w:proofErr w:type="spellEnd"/>
      <w:r>
        <w:rPr>
          <w:rFonts w:cs="Arial"/>
        </w:rPr>
        <w:t>);</w:t>
      </w:r>
    </w:p>
    <w:p w14:paraId="36C72F1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radial de 100 metros em ambiente interno;</w:t>
      </w:r>
    </w:p>
    <w:p w14:paraId="1266E1D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Seleção automática de canal para otimização de performance;</w:t>
      </w:r>
    </w:p>
    <w:p w14:paraId="0FF3F14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segurança de acesso WEP de 64/128 bit de criptografia;</w:t>
      </w:r>
    </w:p>
    <w:p w14:paraId="1C7C967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autenticação via 802.1x;</w:t>
      </w:r>
    </w:p>
    <w:p w14:paraId="72A4893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criptografia via WAP-PKS-TKIP, WPA2-AES;</w:t>
      </w:r>
    </w:p>
    <w:p w14:paraId="2D30580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Capacidade para configuração de perfil de usuário (uso de banda, políticas de acesso e criptografia);</w:t>
      </w:r>
    </w:p>
    <w:p w14:paraId="32AE9B3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Controle de detecção e alarmes contra acessos indesejáveis;</w:t>
      </w:r>
    </w:p>
    <w:p w14:paraId="6F84E15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Funcionamento como ponto de acesso ou monitor de espectro de </w:t>
      </w:r>
      <w:proofErr w:type="spellStart"/>
      <w:r>
        <w:rPr>
          <w:rFonts w:cs="Arial"/>
        </w:rPr>
        <w:t>freqüência</w:t>
      </w:r>
      <w:proofErr w:type="spellEnd"/>
      <w:r>
        <w:rPr>
          <w:rFonts w:cs="Arial"/>
        </w:rPr>
        <w:t>;</w:t>
      </w:r>
    </w:p>
    <w:p w14:paraId="57C6DE4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Antenas internas </w:t>
      </w:r>
      <w:proofErr w:type="spellStart"/>
      <w:r>
        <w:rPr>
          <w:rFonts w:cs="Arial"/>
        </w:rPr>
        <w:t>omni-direcionais</w:t>
      </w:r>
      <w:proofErr w:type="spellEnd"/>
      <w:r>
        <w:rPr>
          <w:rFonts w:cs="Arial"/>
        </w:rPr>
        <w:t xml:space="preserve"> utilizando rádio com tecnologia mimo;</w:t>
      </w:r>
    </w:p>
    <w:p w14:paraId="034AA29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Gerenciável via SNMP v 2/3;</w:t>
      </w:r>
    </w:p>
    <w:p w14:paraId="614B347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Configurável via WEB (HTTPS) e </w:t>
      </w:r>
      <w:proofErr w:type="spellStart"/>
      <w:r>
        <w:rPr>
          <w:rFonts w:cs="Arial"/>
        </w:rPr>
        <w:t>cli</w:t>
      </w:r>
      <w:proofErr w:type="spellEnd"/>
      <w:r>
        <w:rPr>
          <w:rFonts w:cs="Arial"/>
        </w:rPr>
        <w:t xml:space="preserve"> (SSH);</w:t>
      </w:r>
    </w:p>
    <w:p w14:paraId="1D27D3D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Sinalizadores luminosos de status do equipamento;</w:t>
      </w:r>
    </w:p>
    <w:p w14:paraId="1BF74C4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para fixação em teto;</w:t>
      </w:r>
    </w:p>
    <w:p w14:paraId="79352F5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Fonte de alimentação operando na faixa de 100 a 240 VAC de entrada, 60 Hz (fornecida).</w:t>
      </w:r>
    </w:p>
    <w:p w14:paraId="0865A1E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proofErr w:type="spellStart"/>
      <w:r>
        <w:rPr>
          <w:rFonts w:cs="Arial"/>
        </w:rPr>
        <w:t>PoE</w:t>
      </w:r>
      <w:proofErr w:type="spellEnd"/>
      <w:r>
        <w:rPr>
          <w:rFonts w:cs="Arial"/>
        </w:rPr>
        <w:t xml:space="preserve"> padrão 802.3af, com consumo máximo de 15,4W (se for superior deve ser fornecido o Power </w:t>
      </w:r>
      <w:proofErr w:type="spellStart"/>
      <w:r>
        <w:rPr>
          <w:rFonts w:cs="Arial"/>
        </w:rPr>
        <w:t>Injector</w:t>
      </w:r>
      <w:proofErr w:type="spellEnd"/>
      <w:r>
        <w:rPr>
          <w:rFonts w:cs="Arial"/>
        </w:rPr>
        <w:t>);</w:t>
      </w:r>
    </w:p>
    <w:p w14:paraId="3E01D70A"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lang w:val="en-US"/>
        </w:rPr>
      </w:pPr>
      <w:r>
        <w:rPr>
          <w:rFonts w:cs="Calibri"/>
          <w:lang w:val="en-US"/>
        </w:rPr>
        <w:t>“</w:t>
      </w:r>
      <w:r>
        <w:rPr>
          <w:rFonts w:cs="Arial"/>
          <w:lang w:val="en-US"/>
        </w:rPr>
        <w:t xml:space="preserve">Two </w:t>
      </w:r>
      <w:bookmarkStart w:id="8" w:name="__DdeLink__281_1758020464"/>
      <w:bookmarkStart w:id="9" w:name="__DdeLink__130_1000765994"/>
      <w:r>
        <w:rPr>
          <w:rFonts w:cs="Arial"/>
          <w:lang w:val="en-US"/>
        </w:rPr>
        <w:t>spatial stream AP</w:t>
      </w:r>
      <w:bookmarkEnd w:id="8"/>
      <w:r>
        <w:rPr>
          <w:rFonts w:cs="Arial"/>
          <w:lang w:val="en-US"/>
        </w:rPr>
        <w:t xml:space="preserve">”, </w:t>
      </w:r>
      <w:proofErr w:type="spellStart"/>
      <w:r>
        <w:rPr>
          <w:rFonts w:cs="Arial"/>
          <w:lang w:val="en-US"/>
        </w:rPr>
        <w:t>suportando</w:t>
      </w:r>
      <w:proofErr w:type="spellEnd"/>
      <w:r>
        <w:rPr>
          <w:rFonts w:cs="Arial"/>
          <w:lang w:val="en-US"/>
        </w:rPr>
        <w:t xml:space="preserve"> 300 Mbps.</w:t>
      </w:r>
      <w:bookmarkEnd w:id="9"/>
    </w:p>
    <w:p w14:paraId="67A3819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ganho mínimo de 5 </w:t>
      </w:r>
      <w:proofErr w:type="spellStart"/>
      <w:r>
        <w:rPr>
          <w:rFonts w:cs="Arial"/>
        </w:rPr>
        <w:t>dBi</w:t>
      </w:r>
      <w:proofErr w:type="spellEnd"/>
      <w:r>
        <w:rPr>
          <w:rFonts w:cs="Arial"/>
        </w:rPr>
        <w:t xml:space="preserve"> a 5 GHz e 3.5 </w:t>
      </w:r>
      <w:proofErr w:type="spellStart"/>
      <w:r>
        <w:rPr>
          <w:rFonts w:cs="Arial"/>
        </w:rPr>
        <w:t>dBi</w:t>
      </w:r>
      <w:proofErr w:type="spellEnd"/>
      <w:r>
        <w:rPr>
          <w:rFonts w:cs="Arial"/>
        </w:rPr>
        <w:t xml:space="preserve"> a 2.4 </w:t>
      </w:r>
      <w:proofErr w:type="spellStart"/>
      <w:r>
        <w:rPr>
          <w:rFonts w:cs="Arial"/>
        </w:rPr>
        <w:t>Ghz</w:t>
      </w:r>
      <w:proofErr w:type="spellEnd"/>
      <w:r>
        <w:rPr>
          <w:rFonts w:cs="Arial"/>
        </w:rPr>
        <w:t>;</w:t>
      </w:r>
    </w:p>
    <w:p w14:paraId="06AF210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O equipamento deverá ser homologado pela ANATEL.</w:t>
      </w:r>
    </w:p>
    <w:p w14:paraId="0791B7B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O equipamento deve ser totalmente compatível com a controladora     HUAWEI modelo AC6605-26-PWR.</w:t>
      </w:r>
    </w:p>
    <w:p w14:paraId="7C42DD7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compatibilidade com a versão V200R010C00SPC700 da controladora ou a fabricante deve disponibilizar firmware para compatibilizar com a controladora e com todos os seguintes modelos de </w:t>
      </w:r>
      <w:proofErr w:type="spellStart"/>
      <w:r>
        <w:rPr>
          <w:rFonts w:cs="Arial"/>
        </w:rPr>
        <w:t>APs</w:t>
      </w:r>
      <w:proofErr w:type="spellEnd"/>
      <w:r>
        <w:rPr>
          <w:rFonts w:cs="Arial"/>
        </w:rPr>
        <w:t>: AP6010DN-AGN, AP4050DN, AP3040DN, AD9430DN-24, E240D, R250D, AD9431DN-24X</w:t>
      </w:r>
    </w:p>
    <w:p w14:paraId="2C364E0F" w14:textId="77777777" w:rsidR="0052267D" w:rsidRDefault="0052267D" w:rsidP="0052267D">
      <w:pPr>
        <w:pStyle w:val="Standard"/>
        <w:spacing w:after="0" w:line="240" w:lineRule="auto"/>
        <w:jc w:val="both"/>
      </w:pPr>
    </w:p>
    <w:p w14:paraId="3A5D61CD"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rPr>
      </w:pPr>
      <w:r>
        <w:rPr>
          <w:rFonts w:cs="Arial"/>
          <w:b/>
          <w:bCs/>
        </w:rPr>
        <w:t>PONTO DE ACESSO A REDE SEM FIO EXTERNO</w:t>
      </w:r>
    </w:p>
    <w:p w14:paraId="2B7DD2D6" w14:textId="77777777" w:rsidR="0052267D" w:rsidRDefault="0052267D" w:rsidP="0052267D">
      <w:pPr>
        <w:pStyle w:val="PargrafodaLista"/>
        <w:spacing w:after="0" w:line="240" w:lineRule="auto"/>
        <w:ind w:left="1222"/>
        <w:jc w:val="both"/>
        <w:rPr>
          <w:rFonts w:cs="Arial"/>
        </w:rPr>
      </w:pPr>
      <w:r>
        <w:rPr>
          <w:rFonts w:cs="Arial"/>
        </w:rPr>
        <w:t xml:space="preserve">    Características Mínimas:</w:t>
      </w:r>
    </w:p>
    <w:p w14:paraId="150E1BA9"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 xml:space="preserve">Atender as normas 802.3, 802.11a, 802.11b, 802.11g, 802.11n, 802.1x, 802.1q, </w:t>
      </w:r>
      <w:bookmarkStart w:id="10" w:name="_Hlk64974239"/>
      <w:r>
        <w:rPr>
          <w:rFonts w:cs="Arial"/>
        </w:rPr>
        <w:t>802.3af</w:t>
      </w:r>
      <w:bookmarkEnd w:id="10"/>
      <w:r>
        <w:rPr>
          <w:rFonts w:cs="Arial"/>
        </w:rPr>
        <w:t>, 802.11e;</w:t>
      </w:r>
    </w:p>
    <w:p w14:paraId="5947D38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Funcionamento em modo autônomo (</w:t>
      </w:r>
      <w:proofErr w:type="spellStart"/>
      <w:r>
        <w:rPr>
          <w:rFonts w:cs="Arial"/>
        </w:rPr>
        <w:t>standalone</w:t>
      </w:r>
      <w:proofErr w:type="spellEnd"/>
      <w:r>
        <w:rPr>
          <w:rFonts w:cs="Arial"/>
        </w:rPr>
        <w:t>);</w:t>
      </w:r>
    </w:p>
    <w:p w14:paraId="338B81B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funcionamento em modo gerenciado por controlador WLAN, para configuração de seus parâmetros wireless, das políticas de segurança, </w:t>
      </w:r>
      <w:proofErr w:type="spellStart"/>
      <w:r>
        <w:rPr>
          <w:rFonts w:cs="Arial"/>
        </w:rPr>
        <w:t>QoS</w:t>
      </w:r>
      <w:proofErr w:type="spellEnd"/>
      <w:r>
        <w:rPr>
          <w:rFonts w:cs="Arial"/>
        </w:rPr>
        <w:t xml:space="preserve"> e monitorização de </w:t>
      </w:r>
      <w:proofErr w:type="gramStart"/>
      <w:r>
        <w:rPr>
          <w:rFonts w:cs="Arial"/>
        </w:rPr>
        <w:t>RF(</w:t>
      </w:r>
      <w:proofErr w:type="gramEnd"/>
      <w:r>
        <w:rPr>
          <w:rFonts w:cs="Arial"/>
        </w:rPr>
        <w:t>rádio frequência);</w:t>
      </w:r>
    </w:p>
    <w:p w14:paraId="09FB495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r>
        <w:rPr>
          <w:rFonts w:cs="Arial"/>
          <w:lang w:val="en-US"/>
        </w:rPr>
        <w:t>Interface Ethernet 802.3, 10/100/1000BaseT/Tx/T, PoE;</w:t>
      </w:r>
    </w:p>
    <w:p w14:paraId="0839EAA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Frequência de operação de 2,4 e 5 GHz simultaneamente;</w:t>
      </w:r>
    </w:p>
    <w:p w14:paraId="30EC8E5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análise de espectro para detecção de interferências;</w:t>
      </w:r>
    </w:p>
    <w:p w14:paraId="7E1C9E5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controle de potência;</w:t>
      </w:r>
    </w:p>
    <w:p w14:paraId="2AF3D63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Suporte instalado a 8 </w:t>
      </w:r>
      <w:proofErr w:type="spellStart"/>
      <w:r>
        <w:rPr>
          <w:rFonts w:cs="Arial"/>
        </w:rPr>
        <w:t>SSIDs</w:t>
      </w:r>
      <w:proofErr w:type="spellEnd"/>
      <w:r>
        <w:rPr>
          <w:rFonts w:cs="Arial"/>
        </w:rPr>
        <w:t>;</w:t>
      </w:r>
    </w:p>
    <w:p w14:paraId="676E993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configuração de </w:t>
      </w:r>
      <w:proofErr w:type="spellStart"/>
      <w:r>
        <w:rPr>
          <w:rFonts w:cs="Arial"/>
        </w:rPr>
        <w:t>vlans</w:t>
      </w:r>
      <w:proofErr w:type="spellEnd"/>
      <w:r>
        <w:rPr>
          <w:rFonts w:cs="Arial"/>
        </w:rPr>
        <w:t xml:space="preserve">, criptografia e </w:t>
      </w:r>
      <w:proofErr w:type="spellStart"/>
      <w:r>
        <w:rPr>
          <w:rFonts w:cs="Arial"/>
        </w:rPr>
        <w:t>QoS</w:t>
      </w:r>
      <w:proofErr w:type="spellEnd"/>
      <w:r>
        <w:rPr>
          <w:rFonts w:cs="Arial"/>
        </w:rPr>
        <w:t xml:space="preserve"> independentes por SSID;</w:t>
      </w:r>
    </w:p>
    <w:p w14:paraId="18F959A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DHCP cliente;</w:t>
      </w:r>
    </w:p>
    <w:p w14:paraId="30F23B9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Implementação de autenticação via </w:t>
      </w:r>
      <w:proofErr w:type="spellStart"/>
      <w:r>
        <w:rPr>
          <w:rFonts w:cs="Arial"/>
        </w:rPr>
        <w:t>Radius</w:t>
      </w:r>
      <w:proofErr w:type="spellEnd"/>
      <w:r>
        <w:rPr>
          <w:rFonts w:cs="Arial"/>
        </w:rPr>
        <w:t>;</w:t>
      </w:r>
    </w:p>
    <w:p w14:paraId="57E5898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a 128 clientes ativos simultaneamente;</w:t>
      </w:r>
    </w:p>
    <w:p w14:paraId="1BD96F7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Controle de acesso de usuários via endereço IP e MAC;</w:t>
      </w:r>
    </w:p>
    <w:p w14:paraId="7F96BC6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a WDS com suporte a VoIP, com priorização dos pacotes de voz (</w:t>
      </w:r>
      <w:proofErr w:type="spellStart"/>
      <w:r>
        <w:rPr>
          <w:rFonts w:cs="Arial"/>
        </w:rPr>
        <w:t>QoS</w:t>
      </w:r>
      <w:proofErr w:type="spellEnd"/>
      <w:r>
        <w:rPr>
          <w:rFonts w:cs="Arial"/>
        </w:rPr>
        <w:t>);</w:t>
      </w:r>
    </w:p>
    <w:p w14:paraId="54C71C9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Alcance radial de 100 metros em ambiente externo;</w:t>
      </w:r>
    </w:p>
    <w:p w14:paraId="75A02D2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Seleção automática de canal para otimização de performance;</w:t>
      </w:r>
    </w:p>
    <w:p w14:paraId="1CF15E1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segurança de acesso WEP de 64/128 bit de criptografia;</w:t>
      </w:r>
    </w:p>
    <w:p w14:paraId="72B3EDF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autenticação via 802.1x;</w:t>
      </w:r>
    </w:p>
    <w:p w14:paraId="7BBD643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criptografia via WAP-PKS-TKIP, WPA2-AES;</w:t>
      </w:r>
    </w:p>
    <w:p w14:paraId="2BB973A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Capacidade para configuração de perfil de usuário (uso de banda, políticas de acesso e criptografia);</w:t>
      </w:r>
    </w:p>
    <w:p w14:paraId="0496D55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lastRenderedPageBreak/>
        <w:t>Controle de detecção e alarmes contra acessos indesejáveis;</w:t>
      </w:r>
    </w:p>
    <w:p w14:paraId="298428C1"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Funcionamento como ponto de acesso ou monitor de espectro de frequência;</w:t>
      </w:r>
    </w:p>
    <w:p w14:paraId="4E1C310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Antenas internas </w:t>
      </w:r>
      <w:proofErr w:type="spellStart"/>
      <w:r>
        <w:rPr>
          <w:rFonts w:cs="Arial"/>
        </w:rPr>
        <w:t>omni-direcionais</w:t>
      </w:r>
      <w:proofErr w:type="spellEnd"/>
      <w:r>
        <w:rPr>
          <w:rFonts w:cs="Arial"/>
        </w:rPr>
        <w:t xml:space="preserve"> utilizando rádio com tecnologia mimo;</w:t>
      </w:r>
    </w:p>
    <w:p w14:paraId="2A91CD3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Gerenciável via SNMP v 2/3;</w:t>
      </w:r>
    </w:p>
    <w:p w14:paraId="367B3BA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Configurável via WEB (HTTPS) e </w:t>
      </w:r>
      <w:proofErr w:type="spellStart"/>
      <w:r>
        <w:rPr>
          <w:rFonts w:cs="Arial"/>
        </w:rPr>
        <w:t>cli</w:t>
      </w:r>
      <w:proofErr w:type="spellEnd"/>
      <w:r>
        <w:rPr>
          <w:rFonts w:cs="Arial"/>
        </w:rPr>
        <w:t xml:space="preserve"> (SSH);</w:t>
      </w:r>
    </w:p>
    <w:p w14:paraId="30AC731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Sinalizadores luminosos de status do equipamento;</w:t>
      </w:r>
    </w:p>
    <w:p w14:paraId="62C8627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para fixação em teto;</w:t>
      </w:r>
    </w:p>
    <w:p w14:paraId="3C766E0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Fonte de alimentação operando na faixa de 100 a 240 VAC de entrada, 60 Hz (fornecida).</w:t>
      </w:r>
    </w:p>
    <w:p w14:paraId="2667297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proofErr w:type="spellStart"/>
      <w:r>
        <w:rPr>
          <w:rFonts w:cs="Arial"/>
        </w:rPr>
        <w:t>PoE</w:t>
      </w:r>
      <w:proofErr w:type="spellEnd"/>
      <w:r>
        <w:rPr>
          <w:rFonts w:cs="Arial"/>
        </w:rPr>
        <w:t xml:space="preserve"> padrão 802.3af, com consumo máximo de 15,4W (se for superior deve ser fornecido o Power </w:t>
      </w:r>
      <w:proofErr w:type="spellStart"/>
      <w:r>
        <w:rPr>
          <w:rFonts w:cs="Arial"/>
        </w:rPr>
        <w:t>Injector</w:t>
      </w:r>
      <w:proofErr w:type="spellEnd"/>
      <w:r>
        <w:rPr>
          <w:rFonts w:cs="Arial"/>
        </w:rPr>
        <w:t>);</w:t>
      </w:r>
    </w:p>
    <w:p w14:paraId="5EAE221A"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lang w:val="en-US"/>
        </w:rPr>
      </w:pPr>
      <w:r>
        <w:rPr>
          <w:rFonts w:cs="Calibri"/>
          <w:lang w:val="en-US"/>
        </w:rPr>
        <w:t>“</w:t>
      </w:r>
      <w:r>
        <w:rPr>
          <w:rFonts w:cs="Arial"/>
          <w:lang w:val="en-US"/>
        </w:rPr>
        <w:t xml:space="preserve">Two spatial stream AP”, </w:t>
      </w:r>
      <w:proofErr w:type="spellStart"/>
      <w:r>
        <w:rPr>
          <w:rFonts w:cs="Arial"/>
          <w:lang w:val="en-US"/>
        </w:rPr>
        <w:t>suportando</w:t>
      </w:r>
      <w:proofErr w:type="spellEnd"/>
      <w:r>
        <w:rPr>
          <w:rFonts w:cs="Arial"/>
          <w:lang w:val="en-US"/>
        </w:rPr>
        <w:t xml:space="preserve"> 300 Mbps.</w:t>
      </w:r>
    </w:p>
    <w:p w14:paraId="595F2CE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ganho mínimo de 5 </w:t>
      </w:r>
      <w:proofErr w:type="spellStart"/>
      <w:r>
        <w:rPr>
          <w:rFonts w:cs="Arial"/>
        </w:rPr>
        <w:t>dBi</w:t>
      </w:r>
      <w:proofErr w:type="spellEnd"/>
      <w:r>
        <w:rPr>
          <w:rFonts w:cs="Arial"/>
        </w:rPr>
        <w:t xml:space="preserve"> a 5 GHz e 3.5 </w:t>
      </w:r>
      <w:proofErr w:type="spellStart"/>
      <w:r>
        <w:rPr>
          <w:rFonts w:cs="Arial"/>
        </w:rPr>
        <w:t>dBi</w:t>
      </w:r>
      <w:proofErr w:type="spellEnd"/>
      <w:r>
        <w:rPr>
          <w:rFonts w:cs="Arial"/>
        </w:rPr>
        <w:t xml:space="preserve"> a 2.4 </w:t>
      </w:r>
      <w:proofErr w:type="spellStart"/>
      <w:r>
        <w:rPr>
          <w:rFonts w:cs="Arial"/>
        </w:rPr>
        <w:t>Ghz</w:t>
      </w:r>
      <w:proofErr w:type="spellEnd"/>
      <w:r>
        <w:rPr>
          <w:rFonts w:cs="Arial"/>
        </w:rPr>
        <w:t>;</w:t>
      </w:r>
    </w:p>
    <w:p w14:paraId="334AF54F" w14:textId="77777777" w:rsidR="0052267D" w:rsidRDefault="0052267D" w:rsidP="0087793F">
      <w:pPr>
        <w:pStyle w:val="PargrafodaLista"/>
        <w:numPr>
          <w:ilvl w:val="1"/>
          <w:numId w:val="14"/>
        </w:numPr>
        <w:autoSpaceDN w:val="0"/>
        <w:spacing w:after="0" w:line="240" w:lineRule="auto"/>
        <w:contextualSpacing w:val="0"/>
        <w:jc w:val="both"/>
        <w:textAlignment w:val="baseline"/>
      </w:pPr>
      <w:r>
        <w:t>Deve possuir proteções IP66 ou IP67 (poeira e água);</w:t>
      </w:r>
    </w:p>
    <w:p w14:paraId="5DB1AB8B" w14:textId="77777777" w:rsidR="0052267D" w:rsidRDefault="0052267D" w:rsidP="0087793F">
      <w:pPr>
        <w:pStyle w:val="PargrafodaLista"/>
        <w:numPr>
          <w:ilvl w:val="1"/>
          <w:numId w:val="14"/>
        </w:numPr>
        <w:autoSpaceDN w:val="0"/>
        <w:spacing w:after="0" w:line="240" w:lineRule="auto"/>
        <w:contextualSpacing w:val="0"/>
        <w:jc w:val="both"/>
        <w:textAlignment w:val="baseline"/>
      </w:pPr>
      <w:r>
        <w:t>Deve ser construído de compartimento metálico reforçado à prova de d'água e de poeira resistente tanto a temperaturas altas quanto baixas;</w:t>
      </w:r>
    </w:p>
    <w:p w14:paraId="040ED72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O equipamento deverá ser homologado pela ANATEL.</w:t>
      </w:r>
    </w:p>
    <w:p w14:paraId="4860BCF9" w14:textId="77777777" w:rsidR="0052267D" w:rsidRDefault="0052267D" w:rsidP="0087793F">
      <w:pPr>
        <w:pStyle w:val="Standard"/>
        <w:numPr>
          <w:ilvl w:val="1"/>
          <w:numId w:val="14"/>
        </w:numPr>
        <w:spacing w:after="0" w:line="240" w:lineRule="auto"/>
        <w:jc w:val="both"/>
      </w:pPr>
      <w:r>
        <w:t>Aprovação Inmetro ou organismo acreditado pelo Inmetro; certificação IEC 60950-1, CISPR 22 e CISPR 24;</w:t>
      </w:r>
    </w:p>
    <w:p w14:paraId="423E731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O equipamento deve ser totalmente compatível com a controladora HUAWEI modelo AC6605-26-PWR.</w:t>
      </w:r>
    </w:p>
    <w:p w14:paraId="70D178D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compatibilidade com a versão V200R010C00SPC700 da controladora ou a fabricante deve disponibilizar firmware para compatibilizar com a controladora e com todos os seguintes modelos de </w:t>
      </w:r>
      <w:proofErr w:type="spellStart"/>
      <w:r>
        <w:rPr>
          <w:rFonts w:cs="Arial"/>
        </w:rPr>
        <w:t>APs</w:t>
      </w:r>
      <w:proofErr w:type="spellEnd"/>
      <w:r>
        <w:rPr>
          <w:rFonts w:cs="Arial"/>
        </w:rPr>
        <w:t>: AP6010DN-AGN, AP4050DN, AP3040DN, AD9430DN-24, E240D, R250D, AD9431DN-24X</w:t>
      </w:r>
    </w:p>
    <w:p w14:paraId="2F15C140" w14:textId="77777777" w:rsidR="0052267D" w:rsidRDefault="0052267D" w:rsidP="0052267D">
      <w:pPr>
        <w:pStyle w:val="Standard"/>
        <w:spacing w:after="0" w:line="240" w:lineRule="auto"/>
        <w:jc w:val="both"/>
        <w:rPr>
          <w:rFonts w:cs="Arial"/>
        </w:rPr>
      </w:pPr>
    </w:p>
    <w:p w14:paraId="70A37283" w14:textId="77777777" w:rsidR="0052267D" w:rsidRDefault="0052267D" w:rsidP="0087793F">
      <w:pPr>
        <w:pStyle w:val="PargrafodaLista"/>
        <w:numPr>
          <w:ilvl w:val="0"/>
          <w:numId w:val="14"/>
        </w:numPr>
        <w:autoSpaceDN w:val="0"/>
        <w:contextualSpacing w:val="0"/>
        <w:textAlignment w:val="baseline"/>
        <w:rPr>
          <w:b/>
          <w:bCs/>
        </w:rPr>
      </w:pPr>
      <w:r>
        <w:rPr>
          <w:b/>
          <w:bCs/>
        </w:rPr>
        <w:t>Access Point Central (APC) para solução WiFi distribuída, para conectar Unidades de Rádios Remotos (</w:t>
      </w:r>
      <w:proofErr w:type="spellStart"/>
      <w:r>
        <w:rPr>
          <w:b/>
          <w:bCs/>
        </w:rPr>
        <w:t>RRUs</w:t>
      </w:r>
      <w:proofErr w:type="spellEnd"/>
      <w:r>
        <w:rPr>
          <w:b/>
          <w:bCs/>
        </w:rPr>
        <w:t>)</w:t>
      </w:r>
    </w:p>
    <w:p w14:paraId="496D099E" w14:textId="77777777" w:rsidR="0052267D" w:rsidRDefault="0052267D" w:rsidP="0052267D">
      <w:pPr>
        <w:pStyle w:val="PargrafodaLista"/>
        <w:ind w:left="502"/>
      </w:pPr>
      <w:r>
        <w:t xml:space="preserve">    Características Mínimas:</w:t>
      </w:r>
    </w:p>
    <w:p w14:paraId="7716E051"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Os </w:t>
      </w:r>
      <w:proofErr w:type="spellStart"/>
      <w:r w:rsidRPr="00A178FC">
        <w:rPr>
          <w:rFonts w:cs="Arial"/>
        </w:rPr>
        <w:t>APCs</w:t>
      </w:r>
      <w:proofErr w:type="spellEnd"/>
      <w:r w:rsidRPr="00A178FC">
        <w:rPr>
          <w:rFonts w:cs="Arial"/>
        </w:rPr>
        <w:t xml:space="preserve"> devem ser novos (sem uso) e estar na linha atual de produção do fabricante;</w:t>
      </w:r>
    </w:p>
    <w:p w14:paraId="43A86F2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ser entregues em caixas lacradas, em conjunto todos os acessórios necessários para a sua instalação e funcionamento pleno;</w:t>
      </w:r>
    </w:p>
    <w:p w14:paraId="2FBDCC9E"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O Access Point Central (APC) deve permitir conexão </w:t>
      </w:r>
      <w:proofErr w:type="spellStart"/>
      <w:r w:rsidRPr="00A178FC">
        <w:rPr>
          <w:rFonts w:cs="Arial"/>
        </w:rPr>
        <w:t>downlink</w:t>
      </w:r>
      <w:proofErr w:type="spellEnd"/>
      <w:r w:rsidRPr="00A178FC">
        <w:rPr>
          <w:rFonts w:cs="Arial"/>
        </w:rPr>
        <w:t xml:space="preserve"> de pelo menos 24 rádios remotos em portas GE alimentados por tecnologia </w:t>
      </w:r>
      <w:proofErr w:type="spellStart"/>
      <w:r w:rsidRPr="00A178FC">
        <w:rPr>
          <w:rFonts w:cs="Arial"/>
        </w:rPr>
        <w:t>PoE</w:t>
      </w:r>
      <w:proofErr w:type="spellEnd"/>
      <w:r w:rsidRPr="00A178FC">
        <w:rPr>
          <w:rFonts w:cs="Arial"/>
        </w:rPr>
        <w:t>;</w:t>
      </w:r>
    </w:p>
    <w:p w14:paraId="1F5F96E0"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possuir pelo menos 4 interfaces </w:t>
      </w:r>
      <w:proofErr w:type="spellStart"/>
      <w:r w:rsidRPr="00A178FC">
        <w:rPr>
          <w:rFonts w:cs="Arial"/>
        </w:rPr>
        <w:t>uplink</w:t>
      </w:r>
      <w:proofErr w:type="spellEnd"/>
      <w:r w:rsidRPr="00A178FC">
        <w:rPr>
          <w:rFonts w:cs="Arial"/>
        </w:rPr>
        <w:t xml:space="preserve"> SFP para uso simultâneo;</w:t>
      </w:r>
    </w:p>
    <w:p w14:paraId="312BE22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Capacidades mínimas:</w:t>
      </w:r>
    </w:p>
    <w:p w14:paraId="7B9080CE"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Conexão de pelo menos 24 </w:t>
      </w:r>
      <w:proofErr w:type="spellStart"/>
      <w:r w:rsidRPr="00A178FC">
        <w:rPr>
          <w:rFonts w:cs="Arial"/>
        </w:rPr>
        <w:t>RRUs</w:t>
      </w:r>
      <w:proofErr w:type="spellEnd"/>
      <w:r w:rsidRPr="00A178FC">
        <w:rPr>
          <w:rFonts w:cs="Arial"/>
        </w:rPr>
        <w:t xml:space="preserve"> usando switch </w:t>
      </w:r>
      <w:proofErr w:type="spellStart"/>
      <w:r w:rsidRPr="00A178FC">
        <w:rPr>
          <w:rFonts w:cs="Arial"/>
        </w:rPr>
        <w:t>PoE</w:t>
      </w:r>
      <w:proofErr w:type="spellEnd"/>
      <w:r w:rsidRPr="00A178FC">
        <w:rPr>
          <w:rFonts w:cs="Arial"/>
        </w:rPr>
        <w:t>;</w:t>
      </w:r>
    </w:p>
    <w:p w14:paraId="71AA6255"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Pelo menos 2000 usuários associados;</w:t>
      </w:r>
    </w:p>
    <w:p w14:paraId="308B4EB1"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Pelo menos 500 usuários concorrentes;</w:t>
      </w:r>
    </w:p>
    <w:p w14:paraId="6B56A0D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Capacidade de retransmissão (</w:t>
      </w:r>
      <w:proofErr w:type="spellStart"/>
      <w:r w:rsidRPr="00A178FC">
        <w:rPr>
          <w:rFonts w:cs="Arial"/>
        </w:rPr>
        <w:t>forwarding</w:t>
      </w:r>
      <w:proofErr w:type="spellEnd"/>
      <w:r w:rsidRPr="00A178FC">
        <w:rPr>
          <w:rFonts w:cs="Arial"/>
        </w:rPr>
        <w:t xml:space="preserve">): Pelo menos 1.2 </w:t>
      </w:r>
      <w:proofErr w:type="spellStart"/>
      <w:r w:rsidRPr="00A178FC">
        <w:rPr>
          <w:rFonts w:cs="Arial"/>
        </w:rPr>
        <w:t>Gbps</w:t>
      </w:r>
      <w:proofErr w:type="spellEnd"/>
      <w:r w:rsidRPr="00A178FC">
        <w:rPr>
          <w:rFonts w:cs="Arial"/>
        </w:rPr>
        <w:t>.</w:t>
      </w:r>
    </w:p>
    <w:p w14:paraId="7565F97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Memórias:</w:t>
      </w:r>
    </w:p>
    <w:p w14:paraId="6420AA57" w14:textId="77777777" w:rsidR="0052267D" w:rsidRDefault="0052267D" w:rsidP="0087793F">
      <w:pPr>
        <w:pStyle w:val="PargrafodaLista"/>
        <w:numPr>
          <w:ilvl w:val="1"/>
          <w:numId w:val="14"/>
        </w:numPr>
        <w:autoSpaceDN w:val="0"/>
        <w:spacing w:after="0" w:line="240" w:lineRule="auto"/>
        <w:contextualSpacing w:val="0"/>
        <w:jc w:val="both"/>
        <w:textAlignment w:val="baseline"/>
      </w:pPr>
      <w:r w:rsidRPr="00A178FC">
        <w:rPr>
          <w:rFonts w:cs="Arial"/>
        </w:rPr>
        <w:t>Pelo menos</w:t>
      </w:r>
      <w:r>
        <w:t xml:space="preserve"> 1 GB DDR3</w:t>
      </w:r>
    </w:p>
    <w:p w14:paraId="5433B08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Pelo menos 4 MB NOR Flash</w:t>
      </w:r>
    </w:p>
    <w:p w14:paraId="5E0844F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Pelo menos 512 MB NAND Flash</w:t>
      </w:r>
    </w:p>
    <w:p w14:paraId="7E49D53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 Deve permitir configuração para gerenciamento através de controladora WLAN Huawei 6605 já instalada no parque WiFi da UDESC;</w:t>
      </w:r>
    </w:p>
    <w:p w14:paraId="7184E4D5"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 conexão dos rádios remotos (</w:t>
      </w:r>
      <w:proofErr w:type="spellStart"/>
      <w:r w:rsidRPr="00A178FC">
        <w:rPr>
          <w:rFonts w:cs="Arial"/>
        </w:rPr>
        <w:t>RRUs</w:t>
      </w:r>
      <w:proofErr w:type="spellEnd"/>
      <w:r w:rsidRPr="00A178FC">
        <w:rPr>
          <w:rFonts w:cs="Arial"/>
        </w:rPr>
        <w:t xml:space="preserve"> ou Remote Radio </w:t>
      </w:r>
      <w:proofErr w:type="spellStart"/>
      <w:r w:rsidRPr="00A178FC">
        <w:rPr>
          <w:rFonts w:cs="Arial"/>
        </w:rPr>
        <w:t>Units</w:t>
      </w:r>
      <w:proofErr w:type="spellEnd"/>
      <w:r w:rsidRPr="00A178FC">
        <w:rPr>
          <w:rFonts w:cs="Arial"/>
        </w:rPr>
        <w:t xml:space="preserve">) deve ser do tipo </w:t>
      </w:r>
      <w:proofErr w:type="spellStart"/>
      <w:r w:rsidRPr="00A178FC">
        <w:rPr>
          <w:rFonts w:cs="Arial"/>
        </w:rPr>
        <w:t>plug</w:t>
      </w:r>
      <w:proofErr w:type="spellEnd"/>
      <w:r w:rsidRPr="00A178FC">
        <w:rPr>
          <w:rFonts w:cs="Arial"/>
        </w:rPr>
        <w:t>-</w:t>
      </w:r>
      <w:proofErr w:type="spellStart"/>
      <w:r w:rsidRPr="00A178FC">
        <w:rPr>
          <w:rFonts w:cs="Arial"/>
        </w:rPr>
        <w:t>and</w:t>
      </w:r>
      <w:proofErr w:type="spellEnd"/>
      <w:r w:rsidRPr="00A178FC">
        <w:rPr>
          <w:rFonts w:cs="Arial"/>
        </w:rPr>
        <w:t>-play;</w:t>
      </w:r>
    </w:p>
    <w:p w14:paraId="124BC16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O Ponto de Acesso Central (APC)deve permitir a extensão do número de rádios remotos pela conexão de switch </w:t>
      </w:r>
      <w:proofErr w:type="spellStart"/>
      <w:r w:rsidRPr="00A178FC">
        <w:rPr>
          <w:rFonts w:cs="Arial"/>
        </w:rPr>
        <w:t>PoE</w:t>
      </w:r>
      <w:proofErr w:type="spellEnd"/>
      <w:r w:rsidRPr="00A178FC">
        <w:rPr>
          <w:rFonts w:cs="Arial"/>
        </w:rPr>
        <w:t xml:space="preserve"> ao AP Central (APC);</w:t>
      </w:r>
    </w:p>
    <w:p w14:paraId="7F4685C5"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permitir que os rádios remotos (</w:t>
      </w:r>
      <w:proofErr w:type="spellStart"/>
      <w:r w:rsidRPr="00A178FC">
        <w:rPr>
          <w:rFonts w:cs="Arial"/>
        </w:rPr>
        <w:t>RRUs</w:t>
      </w:r>
      <w:proofErr w:type="spellEnd"/>
      <w:r w:rsidRPr="00A178FC">
        <w:rPr>
          <w:rFonts w:cs="Arial"/>
        </w:rPr>
        <w:t>) conectados encontrem-se em distâncias superiores a 90 metros do APC.</w:t>
      </w:r>
    </w:p>
    <w:p w14:paraId="4F86C71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ser capaz de manter os estados das conexões dos rádios remotos caso o enlace entre o Access Point Central (APC) e a Controladora de Acesso –AC- (WLAN </w:t>
      </w:r>
      <w:proofErr w:type="spellStart"/>
      <w:r w:rsidRPr="00A178FC">
        <w:rPr>
          <w:rFonts w:cs="Arial"/>
        </w:rPr>
        <w:t>Controller</w:t>
      </w:r>
      <w:proofErr w:type="spellEnd"/>
      <w:r w:rsidRPr="00A178FC">
        <w:rPr>
          <w:rFonts w:cs="Arial"/>
        </w:rPr>
        <w:t>) sofra algum tipo de interrupção;</w:t>
      </w:r>
    </w:p>
    <w:p w14:paraId="0091506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Os Rádios Remotos (</w:t>
      </w:r>
      <w:proofErr w:type="spellStart"/>
      <w:r w:rsidRPr="00A178FC">
        <w:rPr>
          <w:rFonts w:cs="Arial"/>
        </w:rPr>
        <w:t>RRUs</w:t>
      </w:r>
      <w:proofErr w:type="spellEnd"/>
      <w:r w:rsidRPr="00A178FC">
        <w:rPr>
          <w:rFonts w:cs="Arial"/>
        </w:rPr>
        <w:t>) devem ser livres de custos de licenciamento;</w:t>
      </w:r>
    </w:p>
    <w:p w14:paraId="61C6EB24"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lastRenderedPageBreak/>
        <w:t xml:space="preserve">Características WLAN mínimas para a solução envolvendo a topologia do Ponto de Acesso Central com a WLAN </w:t>
      </w:r>
      <w:proofErr w:type="spellStart"/>
      <w:r w:rsidRPr="00A178FC">
        <w:rPr>
          <w:rFonts w:cs="Arial"/>
        </w:rPr>
        <w:t>Controller</w:t>
      </w:r>
      <w:proofErr w:type="spellEnd"/>
      <w:r w:rsidRPr="00A178FC">
        <w:rPr>
          <w:rFonts w:cs="Arial"/>
        </w:rPr>
        <w:t xml:space="preserve"> (AC) e do APC com as </w:t>
      </w:r>
      <w:proofErr w:type="spellStart"/>
      <w:r w:rsidRPr="00A178FC">
        <w:rPr>
          <w:rFonts w:cs="Arial"/>
        </w:rPr>
        <w:t>RRUs</w:t>
      </w:r>
      <w:proofErr w:type="spellEnd"/>
      <w:r w:rsidRPr="00A178FC">
        <w:rPr>
          <w:rFonts w:cs="Arial"/>
        </w:rPr>
        <w:t>:</w:t>
      </w:r>
    </w:p>
    <w:p w14:paraId="2737AED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existir Enlace </w:t>
      </w:r>
      <w:proofErr w:type="spellStart"/>
      <w:r w:rsidRPr="00A178FC">
        <w:rPr>
          <w:rFonts w:cs="Arial"/>
        </w:rPr>
        <w:t>Layer</w:t>
      </w:r>
      <w:proofErr w:type="spellEnd"/>
      <w:r w:rsidRPr="00A178FC">
        <w:rPr>
          <w:rFonts w:cs="Arial"/>
        </w:rPr>
        <w:t xml:space="preserve"> 2 entre o AP Central e as </w:t>
      </w:r>
      <w:proofErr w:type="spellStart"/>
      <w:r w:rsidRPr="00A178FC">
        <w:rPr>
          <w:rFonts w:cs="Arial"/>
        </w:rPr>
        <w:t>RRUs</w:t>
      </w:r>
      <w:proofErr w:type="spellEnd"/>
      <w:r w:rsidRPr="00A178FC">
        <w:rPr>
          <w:rFonts w:cs="Arial"/>
        </w:rPr>
        <w:t>;</w:t>
      </w:r>
    </w:p>
    <w:p w14:paraId="1E3BC048"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w:t>
      </w:r>
      <w:proofErr w:type="spellEnd"/>
      <w:r w:rsidRPr="00E001A3">
        <w:rPr>
          <w:rFonts w:cs="Arial"/>
          <w:lang w:val="en-US"/>
        </w:rPr>
        <w:t xml:space="preserve"> </w:t>
      </w:r>
      <w:proofErr w:type="spellStart"/>
      <w:r w:rsidRPr="00E001A3">
        <w:rPr>
          <w:rFonts w:cs="Arial"/>
          <w:lang w:val="en-US"/>
        </w:rPr>
        <w:t>permitir</w:t>
      </w:r>
      <w:proofErr w:type="spellEnd"/>
      <w:r w:rsidRPr="00E001A3">
        <w:rPr>
          <w:rFonts w:cs="Arial"/>
          <w:lang w:val="en-US"/>
        </w:rPr>
        <w:t xml:space="preserve"> Space Time Block Code (STBC);</w:t>
      </w:r>
    </w:p>
    <w:p w14:paraId="754C50E3"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w:t>
      </w:r>
      <w:proofErr w:type="spellStart"/>
      <w:r w:rsidRPr="00A178FC">
        <w:rPr>
          <w:rFonts w:cs="Arial"/>
        </w:rPr>
        <w:t>Beamforming</w:t>
      </w:r>
      <w:proofErr w:type="spellEnd"/>
      <w:r w:rsidRPr="00A178FC">
        <w:rPr>
          <w:rFonts w:cs="Arial"/>
        </w:rPr>
        <w:t>;</w:t>
      </w:r>
    </w:p>
    <w:p w14:paraId="0BC8004A"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w:t>
      </w:r>
      <w:proofErr w:type="spellEnd"/>
      <w:r w:rsidRPr="00E001A3">
        <w:rPr>
          <w:rFonts w:cs="Arial"/>
          <w:lang w:val="en-US"/>
        </w:rPr>
        <w:t xml:space="preserve"> </w:t>
      </w:r>
      <w:proofErr w:type="spellStart"/>
      <w:r w:rsidRPr="00E001A3">
        <w:rPr>
          <w:rFonts w:cs="Arial"/>
          <w:lang w:val="en-US"/>
        </w:rPr>
        <w:t>implementar</w:t>
      </w:r>
      <w:proofErr w:type="spellEnd"/>
      <w:r w:rsidRPr="00E001A3">
        <w:rPr>
          <w:rFonts w:cs="Arial"/>
          <w:lang w:val="en-US"/>
        </w:rPr>
        <w:t xml:space="preserve"> Low-Density Parity-Check (LDPC);</w:t>
      </w:r>
    </w:p>
    <w:p w14:paraId="12BFD90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Frame </w:t>
      </w:r>
      <w:proofErr w:type="spellStart"/>
      <w:r w:rsidRPr="00A178FC">
        <w:rPr>
          <w:rFonts w:cs="Arial"/>
        </w:rPr>
        <w:t>aggregation</w:t>
      </w:r>
      <w:proofErr w:type="spellEnd"/>
      <w:r w:rsidRPr="00A178FC">
        <w:rPr>
          <w:rFonts w:cs="Arial"/>
        </w:rPr>
        <w:t>, incluindo A-MPDU e A-MSDU;</w:t>
      </w:r>
    </w:p>
    <w:p w14:paraId="64F663BE"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w:t>
      </w:r>
      <w:proofErr w:type="spellEnd"/>
      <w:r w:rsidRPr="00E001A3">
        <w:rPr>
          <w:rFonts w:cs="Arial"/>
          <w:lang w:val="en-US"/>
        </w:rPr>
        <w:t xml:space="preserve"> </w:t>
      </w:r>
      <w:proofErr w:type="spellStart"/>
      <w:r w:rsidRPr="00E001A3">
        <w:rPr>
          <w:rFonts w:cs="Arial"/>
          <w:lang w:val="en-US"/>
        </w:rPr>
        <w:t>implementar</w:t>
      </w:r>
      <w:proofErr w:type="spellEnd"/>
      <w:r w:rsidRPr="00E001A3">
        <w:rPr>
          <w:rFonts w:cs="Arial"/>
          <w:lang w:val="en-US"/>
        </w:rPr>
        <w:t xml:space="preserve"> 802.11 Dynamic Frequency Selection (DFS)</w:t>
      </w:r>
    </w:p>
    <w:p w14:paraId="5B5D6DAD"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Short GI em modos 20 MHz, 40 MHz e 80 MHz;</w:t>
      </w:r>
    </w:p>
    <w:p w14:paraId="2A457724"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Mapeamento de Prioridade (</w:t>
      </w:r>
      <w:proofErr w:type="spellStart"/>
      <w:r w:rsidRPr="00A178FC">
        <w:rPr>
          <w:rFonts w:cs="Arial"/>
        </w:rPr>
        <w:t>Priority</w:t>
      </w:r>
      <w:proofErr w:type="spellEnd"/>
      <w:r w:rsidRPr="00A178FC">
        <w:rPr>
          <w:rFonts w:cs="Arial"/>
        </w:rPr>
        <w:t xml:space="preserve"> </w:t>
      </w:r>
      <w:proofErr w:type="spellStart"/>
      <w:r w:rsidRPr="00A178FC">
        <w:rPr>
          <w:rFonts w:cs="Arial"/>
        </w:rPr>
        <w:t>Mapping</w:t>
      </w:r>
      <w:proofErr w:type="spellEnd"/>
      <w:r w:rsidRPr="00A178FC">
        <w:rPr>
          <w:rFonts w:cs="Arial"/>
        </w:rPr>
        <w:t>) e priorização de pacotes (</w:t>
      </w:r>
      <w:proofErr w:type="spellStart"/>
      <w:r w:rsidRPr="00A178FC">
        <w:rPr>
          <w:rFonts w:cs="Arial"/>
        </w:rPr>
        <w:t>packet</w:t>
      </w:r>
      <w:proofErr w:type="spellEnd"/>
      <w:r w:rsidRPr="00A178FC">
        <w:rPr>
          <w:rFonts w:cs="Arial"/>
        </w:rPr>
        <w:t xml:space="preserve"> </w:t>
      </w:r>
      <w:proofErr w:type="spellStart"/>
      <w:r w:rsidRPr="00A178FC">
        <w:rPr>
          <w:rFonts w:cs="Arial"/>
        </w:rPr>
        <w:t>scheduling</w:t>
      </w:r>
      <w:proofErr w:type="spellEnd"/>
      <w:r w:rsidRPr="00A178FC">
        <w:rPr>
          <w:rFonts w:cs="Arial"/>
        </w:rPr>
        <w:t xml:space="preserve">) baseado nos perfis Wi-Fi </w:t>
      </w:r>
      <w:proofErr w:type="spellStart"/>
      <w:r w:rsidRPr="00A178FC">
        <w:rPr>
          <w:rFonts w:cs="Arial"/>
        </w:rPr>
        <w:t>Multimedia</w:t>
      </w:r>
      <w:proofErr w:type="spellEnd"/>
      <w:r w:rsidRPr="00A178FC">
        <w:rPr>
          <w:rFonts w:cs="Arial"/>
        </w:rPr>
        <w:t xml:space="preserve"> (WMM) para processamento e repasse;</w:t>
      </w:r>
    </w:p>
    <w:p w14:paraId="45F86C21"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possibilitar ajustes de taxas de transmissão automáticas e manuais</w:t>
      </w:r>
    </w:p>
    <w:p w14:paraId="665915D6"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possibilitar gerência do canal WLAN ajuste de taxas nesses canais;</w:t>
      </w:r>
    </w:p>
    <w:p w14:paraId="02A7A98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possibilitar Varredura Automática de Canais e implementar restrições a interferências (</w:t>
      </w:r>
      <w:proofErr w:type="spellStart"/>
      <w:r w:rsidRPr="00A178FC">
        <w:rPr>
          <w:rFonts w:cs="Arial"/>
        </w:rPr>
        <w:t>interference</w:t>
      </w:r>
      <w:proofErr w:type="spellEnd"/>
      <w:r w:rsidRPr="00A178FC">
        <w:rPr>
          <w:rFonts w:cs="Arial"/>
        </w:rPr>
        <w:t xml:space="preserve"> </w:t>
      </w:r>
      <w:proofErr w:type="spellStart"/>
      <w:r w:rsidRPr="00A178FC">
        <w:rPr>
          <w:rFonts w:cs="Arial"/>
        </w:rPr>
        <w:t>avoidance</w:t>
      </w:r>
      <w:proofErr w:type="spellEnd"/>
      <w:r w:rsidRPr="00A178FC">
        <w:rPr>
          <w:rFonts w:cs="Arial"/>
        </w:rPr>
        <w:t>)</w:t>
      </w:r>
    </w:p>
    <w:p w14:paraId="751E8FE1"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w:t>
      </w:r>
      <w:proofErr w:type="spellEnd"/>
      <w:r w:rsidRPr="00E001A3">
        <w:rPr>
          <w:rFonts w:cs="Arial"/>
          <w:lang w:val="en-US"/>
        </w:rPr>
        <w:t xml:space="preserve"> </w:t>
      </w:r>
      <w:proofErr w:type="spellStart"/>
      <w:r w:rsidRPr="00E001A3">
        <w:rPr>
          <w:rFonts w:cs="Arial"/>
          <w:lang w:val="en-US"/>
        </w:rPr>
        <w:t>implementar</w:t>
      </w:r>
      <w:proofErr w:type="spellEnd"/>
      <w:r w:rsidRPr="00E001A3">
        <w:rPr>
          <w:rFonts w:cs="Arial"/>
          <w:lang w:val="en-US"/>
        </w:rPr>
        <w:t xml:space="preserve"> Signal Sustain Technology (SST)</w:t>
      </w:r>
    </w:p>
    <w:p w14:paraId="308298A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modo automático de economia de energia não programado (U-APSD);</w:t>
      </w:r>
    </w:p>
    <w:p w14:paraId="1D2767C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Login Automático;</w:t>
      </w:r>
    </w:p>
    <w:p w14:paraId="0BC53C13" w14:textId="77777777" w:rsidR="0052267D" w:rsidRDefault="0052267D" w:rsidP="0087793F">
      <w:pPr>
        <w:pStyle w:val="PargrafodaLista"/>
        <w:numPr>
          <w:ilvl w:val="1"/>
          <w:numId w:val="14"/>
        </w:numPr>
        <w:autoSpaceDN w:val="0"/>
        <w:contextualSpacing w:val="0"/>
        <w:textAlignment w:val="baseline"/>
      </w:pPr>
      <w:r>
        <w:t>Características de Rede mínimas:</w:t>
      </w:r>
    </w:p>
    <w:p w14:paraId="289E6544"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Aderência ao padrão IEEE 802.3u</w:t>
      </w:r>
    </w:p>
    <w:p w14:paraId="5F9FBCA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w:t>
      </w:r>
      <w:proofErr w:type="spellStart"/>
      <w:r w:rsidRPr="00A178FC">
        <w:rPr>
          <w:rFonts w:cs="Arial"/>
        </w:rPr>
        <w:t>Auto-negocição</w:t>
      </w:r>
      <w:proofErr w:type="spellEnd"/>
      <w:r w:rsidRPr="00A178FC">
        <w:rPr>
          <w:rFonts w:cs="Arial"/>
        </w:rPr>
        <w:t xml:space="preserve"> de taxa de transmissão e modo duplex, além de modo </w:t>
      </w:r>
      <w:proofErr w:type="spellStart"/>
      <w:r w:rsidRPr="00A178FC">
        <w:rPr>
          <w:rFonts w:cs="Arial"/>
        </w:rPr>
        <w:t>Automatic</w:t>
      </w:r>
      <w:proofErr w:type="spellEnd"/>
      <w:r w:rsidRPr="00A178FC">
        <w:rPr>
          <w:rFonts w:cs="Arial"/>
        </w:rPr>
        <w:t xml:space="preserve"> </w:t>
      </w:r>
      <w:proofErr w:type="spellStart"/>
      <w:r w:rsidRPr="00A178FC">
        <w:rPr>
          <w:rFonts w:cs="Arial"/>
        </w:rPr>
        <w:t>Switchover</w:t>
      </w:r>
      <w:proofErr w:type="spellEnd"/>
      <w:r w:rsidRPr="00A178FC">
        <w:rPr>
          <w:rFonts w:cs="Arial"/>
        </w:rPr>
        <w:t xml:space="preserve"> entre as interfaces MDI (Media </w:t>
      </w:r>
      <w:proofErr w:type="spellStart"/>
      <w:r w:rsidRPr="00A178FC">
        <w:rPr>
          <w:rFonts w:cs="Arial"/>
        </w:rPr>
        <w:t>Dependent</w:t>
      </w:r>
      <w:proofErr w:type="spellEnd"/>
      <w:r w:rsidRPr="00A178FC">
        <w:rPr>
          <w:rFonts w:cs="Arial"/>
        </w:rPr>
        <w:t xml:space="preserve"> Interface) e MDI-X (Media </w:t>
      </w:r>
      <w:proofErr w:type="spellStart"/>
      <w:r w:rsidRPr="00A178FC">
        <w:rPr>
          <w:rFonts w:cs="Arial"/>
        </w:rPr>
        <w:t>Dependent</w:t>
      </w:r>
      <w:proofErr w:type="spellEnd"/>
      <w:r w:rsidRPr="00A178FC">
        <w:rPr>
          <w:rFonts w:cs="Arial"/>
        </w:rPr>
        <w:t xml:space="preserve"> Interface Crossover);</w:t>
      </w:r>
    </w:p>
    <w:p w14:paraId="0E15B33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ser aderente ao padrão IEEE 802.1q;</w:t>
      </w:r>
    </w:p>
    <w:p w14:paraId="7189A05E"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possibilitar designação de VLAN baseada em SSID;</w:t>
      </w:r>
    </w:p>
    <w:p w14:paraId="47DA305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possibilitar VLAN </w:t>
      </w:r>
      <w:proofErr w:type="spellStart"/>
      <w:r w:rsidRPr="00A178FC">
        <w:rPr>
          <w:rFonts w:cs="Arial"/>
        </w:rPr>
        <w:t>Trunk</w:t>
      </w:r>
      <w:proofErr w:type="spellEnd"/>
      <w:r w:rsidRPr="00A178FC">
        <w:rPr>
          <w:rFonts w:cs="Arial"/>
        </w:rPr>
        <w:t xml:space="preserve"> nas interfaces de </w:t>
      </w:r>
      <w:proofErr w:type="spellStart"/>
      <w:r w:rsidRPr="00A178FC">
        <w:rPr>
          <w:rFonts w:cs="Arial"/>
        </w:rPr>
        <w:t>uplink</w:t>
      </w:r>
      <w:proofErr w:type="spellEnd"/>
      <w:r w:rsidRPr="00A178FC">
        <w:rPr>
          <w:rFonts w:cs="Arial"/>
        </w:rPr>
        <w:t xml:space="preserve"> Ethernet;</w:t>
      </w:r>
    </w:p>
    <w:p w14:paraId="187DF6C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possibilitar controle do canal AP nos modos </w:t>
      </w:r>
      <w:proofErr w:type="spellStart"/>
      <w:r w:rsidRPr="00A178FC">
        <w:rPr>
          <w:rFonts w:cs="Arial"/>
        </w:rPr>
        <w:t>tagged</w:t>
      </w:r>
      <w:proofErr w:type="spellEnd"/>
      <w:r w:rsidRPr="00A178FC">
        <w:rPr>
          <w:rFonts w:cs="Arial"/>
        </w:rPr>
        <w:t xml:space="preserve"> e </w:t>
      </w:r>
      <w:proofErr w:type="spellStart"/>
      <w:r w:rsidRPr="00A178FC">
        <w:rPr>
          <w:rFonts w:cs="Arial"/>
        </w:rPr>
        <w:t>untagged</w:t>
      </w:r>
      <w:proofErr w:type="spellEnd"/>
      <w:r w:rsidRPr="00A178FC">
        <w:rPr>
          <w:rFonts w:cs="Arial"/>
        </w:rPr>
        <w:t>;</w:t>
      </w:r>
    </w:p>
    <w:p w14:paraId="3371742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funcionar como cliente DHCP;</w:t>
      </w:r>
    </w:p>
    <w:p w14:paraId="2281F50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repasse de dados em </w:t>
      </w:r>
      <w:proofErr w:type="spellStart"/>
      <w:r w:rsidRPr="00A178FC">
        <w:rPr>
          <w:rFonts w:cs="Arial"/>
        </w:rPr>
        <w:t>Tunnel</w:t>
      </w:r>
      <w:proofErr w:type="spellEnd"/>
      <w:r w:rsidRPr="00A178FC">
        <w:rPr>
          <w:rFonts w:cs="Arial"/>
        </w:rPr>
        <w:t xml:space="preserve"> e repasse de dados diretamente, sem tunelamento;</w:t>
      </w:r>
    </w:p>
    <w:p w14:paraId="6EA1E6D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possibilitar isolamento STA na mesma VLAN;</w:t>
      </w:r>
    </w:p>
    <w:p w14:paraId="54224D2E"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Access </w:t>
      </w:r>
      <w:proofErr w:type="spellStart"/>
      <w:r w:rsidRPr="00A178FC">
        <w:rPr>
          <w:rFonts w:cs="Arial"/>
        </w:rPr>
        <w:t>Control</w:t>
      </w:r>
      <w:proofErr w:type="spellEnd"/>
      <w:r w:rsidRPr="00A178FC">
        <w:rPr>
          <w:rFonts w:cs="Arial"/>
        </w:rPr>
        <w:t xml:space="preserve"> </w:t>
      </w:r>
      <w:proofErr w:type="spellStart"/>
      <w:r w:rsidRPr="00A178FC">
        <w:rPr>
          <w:rFonts w:cs="Arial"/>
        </w:rPr>
        <w:t>Lists</w:t>
      </w:r>
      <w:proofErr w:type="spellEnd"/>
      <w:r w:rsidRPr="00A178FC">
        <w:rPr>
          <w:rFonts w:cs="Arial"/>
        </w:rPr>
        <w:t xml:space="preserve"> (</w:t>
      </w:r>
      <w:proofErr w:type="spellStart"/>
      <w:r w:rsidRPr="00A178FC">
        <w:rPr>
          <w:rFonts w:cs="Arial"/>
        </w:rPr>
        <w:t>ACLs</w:t>
      </w:r>
      <w:proofErr w:type="spellEnd"/>
      <w:r w:rsidRPr="00A178FC">
        <w:rPr>
          <w:rFonts w:cs="Arial"/>
        </w:rPr>
        <w:t>)</w:t>
      </w:r>
    </w:p>
    <w:p w14:paraId="42F7ADA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Link </w:t>
      </w:r>
      <w:proofErr w:type="spellStart"/>
      <w:r w:rsidRPr="00A178FC">
        <w:rPr>
          <w:rFonts w:cs="Arial"/>
        </w:rPr>
        <w:t>Layer</w:t>
      </w:r>
      <w:proofErr w:type="spellEnd"/>
      <w:r w:rsidRPr="00A178FC">
        <w:rPr>
          <w:rFonts w:cs="Arial"/>
        </w:rPr>
        <w:t xml:space="preserve"> Discovery </w:t>
      </w:r>
      <w:proofErr w:type="spellStart"/>
      <w:r w:rsidRPr="00A178FC">
        <w:rPr>
          <w:rFonts w:cs="Arial"/>
        </w:rPr>
        <w:t>Protocol</w:t>
      </w:r>
      <w:proofErr w:type="spellEnd"/>
      <w:r w:rsidRPr="00A178FC">
        <w:rPr>
          <w:rFonts w:cs="Arial"/>
        </w:rPr>
        <w:t xml:space="preserve"> (LLDP)</w:t>
      </w:r>
    </w:p>
    <w:p w14:paraId="32CDFEF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fornecer Serviço de retransmissão ininterrupto em caso de desconexão de canal tipo CAPWAP;</w:t>
      </w:r>
    </w:p>
    <w:p w14:paraId="23BB2A04"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w:t>
      </w:r>
      <w:proofErr w:type="spellStart"/>
      <w:r w:rsidRPr="00A178FC">
        <w:rPr>
          <w:rFonts w:cs="Arial"/>
        </w:rPr>
        <w:t>Unified</w:t>
      </w:r>
      <w:proofErr w:type="spellEnd"/>
      <w:r w:rsidRPr="00A178FC">
        <w:rPr>
          <w:rFonts w:cs="Arial"/>
        </w:rPr>
        <w:t xml:space="preserve"> </w:t>
      </w:r>
      <w:proofErr w:type="spellStart"/>
      <w:r w:rsidRPr="00A178FC">
        <w:rPr>
          <w:rFonts w:cs="Arial"/>
        </w:rPr>
        <w:t>Authentication</w:t>
      </w:r>
      <w:proofErr w:type="spellEnd"/>
      <w:r w:rsidRPr="00A178FC">
        <w:rPr>
          <w:rFonts w:cs="Arial"/>
        </w:rPr>
        <w:t>;</w:t>
      </w:r>
    </w:p>
    <w:p w14:paraId="5E479E96"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AC dual-link backup;</w:t>
      </w:r>
    </w:p>
    <w:p w14:paraId="7C9BD71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NAT;</w:t>
      </w:r>
    </w:p>
    <w:p w14:paraId="0197EEE5"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IPv6;</w:t>
      </w:r>
    </w:p>
    <w:p w14:paraId="3CB470C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Características mínimas de </w:t>
      </w:r>
      <w:proofErr w:type="spellStart"/>
      <w:r w:rsidRPr="00A178FC">
        <w:rPr>
          <w:rFonts w:cs="Arial"/>
        </w:rPr>
        <w:t>QoS</w:t>
      </w:r>
      <w:proofErr w:type="spellEnd"/>
      <w:r w:rsidRPr="00A178FC">
        <w:rPr>
          <w:rFonts w:cs="Arial"/>
        </w:rPr>
        <w:t>:</w:t>
      </w:r>
    </w:p>
    <w:p w14:paraId="715754DD"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Gerência dos parâmetros WMM para cada rádio;</w:t>
      </w:r>
    </w:p>
    <w:p w14:paraId="3E5F8E0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fornecer mapeamento de prioridades para pacotes </w:t>
      </w:r>
      <w:proofErr w:type="spellStart"/>
      <w:r w:rsidRPr="00A178FC">
        <w:rPr>
          <w:rFonts w:cs="Arial"/>
        </w:rPr>
        <w:t>upstream</w:t>
      </w:r>
      <w:proofErr w:type="spellEnd"/>
      <w:r w:rsidRPr="00A178FC">
        <w:rPr>
          <w:rFonts w:cs="Arial"/>
        </w:rPr>
        <w:t xml:space="preserve"> e mapeamento baseado em fluxos para pacotes </w:t>
      </w:r>
      <w:proofErr w:type="spellStart"/>
      <w:r w:rsidRPr="00A178FC">
        <w:rPr>
          <w:rFonts w:cs="Arial"/>
        </w:rPr>
        <w:t>downstream</w:t>
      </w:r>
      <w:proofErr w:type="spellEnd"/>
      <w:r w:rsidRPr="00A178FC">
        <w:rPr>
          <w:rFonts w:cs="Arial"/>
        </w:rPr>
        <w:t>.</w:t>
      </w:r>
    </w:p>
    <w:p w14:paraId="72D8AA8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agendamento e mapeamento de filas</w:t>
      </w:r>
    </w:p>
    <w:p w14:paraId="7D133D9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limitação de largura de banda baseado em usuário;</w:t>
      </w:r>
    </w:p>
    <w:p w14:paraId="662F5C9E"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possuir gerenciamento de banda adaptável, com ajustes baseados no número de usuários e no ambiente de radiofrequência;</w:t>
      </w:r>
    </w:p>
    <w:p w14:paraId="4200F63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Características mínimas de Segurança:</w:t>
      </w:r>
    </w:p>
    <w:p w14:paraId="39F337A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Autenticação por Open system;</w:t>
      </w:r>
    </w:p>
    <w:p w14:paraId="42AB1C65"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Autenticação e criptografia usando chaves WEP de 64-bit, 128-bit ou 152-bits;</w:t>
      </w:r>
    </w:p>
    <w:p w14:paraId="396D2BE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Autenticação e criptografia WPA/WPA2-PSK (Uso Pessoal);</w:t>
      </w:r>
    </w:p>
    <w:p w14:paraId="2C3A1543"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Autenticação e criptografia WPA/WPA2-802.1x (</w:t>
      </w:r>
      <w:proofErr w:type="spellStart"/>
      <w:r w:rsidRPr="00A178FC">
        <w:rPr>
          <w:rFonts w:cs="Arial"/>
        </w:rPr>
        <w:t>enterprise</w:t>
      </w:r>
      <w:proofErr w:type="spellEnd"/>
      <w:r w:rsidRPr="00A178FC">
        <w:rPr>
          <w:rFonts w:cs="Arial"/>
        </w:rPr>
        <w:t xml:space="preserve"> </w:t>
      </w:r>
      <w:proofErr w:type="spellStart"/>
      <w:r w:rsidRPr="00A178FC">
        <w:rPr>
          <w:rFonts w:cs="Arial"/>
        </w:rPr>
        <w:t>edition</w:t>
      </w:r>
      <w:proofErr w:type="spellEnd"/>
      <w:r w:rsidRPr="00A178FC">
        <w:rPr>
          <w:rFonts w:cs="Arial"/>
        </w:rPr>
        <w:t>)</w:t>
      </w:r>
    </w:p>
    <w:p w14:paraId="4B4E64B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Autenticação híbrida WPA-WPA2;</w:t>
      </w:r>
    </w:p>
    <w:p w14:paraId="197B5F6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lastRenderedPageBreak/>
        <w:t>Autenticação e criptografia WAPI;</w:t>
      </w:r>
    </w:p>
    <w:p w14:paraId="2D06F956"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Suportar wireless </w:t>
      </w:r>
      <w:proofErr w:type="spellStart"/>
      <w:r w:rsidRPr="00A178FC">
        <w:rPr>
          <w:rFonts w:cs="Arial"/>
        </w:rPr>
        <w:t>intrusion</w:t>
      </w:r>
      <w:proofErr w:type="spellEnd"/>
      <w:r w:rsidRPr="00A178FC">
        <w:rPr>
          <w:rFonts w:cs="Arial"/>
        </w:rPr>
        <w:t xml:space="preserve"> </w:t>
      </w:r>
      <w:proofErr w:type="spellStart"/>
      <w:r w:rsidRPr="00A178FC">
        <w:rPr>
          <w:rFonts w:cs="Arial"/>
        </w:rPr>
        <w:t>detection</w:t>
      </w:r>
      <w:proofErr w:type="spellEnd"/>
      <w:r w:rsidRPr="00A178FC">
        <w:rPr>
          <w:rFonts w:cs="Arial"/>
        </w:rPr>
        <w:t xml:space="preserve"> system (WIDS) e wireless </w:t>
      </w:r>
      <w:proofErr w:type="spellStart"/>
      <w:r w:rsidRPr="00A178FC">
        <w:rPr>
          <w:rFonts w:cs="Arial"/>
        </w:rPr>
        <w:t>intrusion</w:t>
      </w:r>
      <w:proofErr w:type="spellEnd"/>
      <w:r w:rsidRPr="00A178FC">
        <w:rPr>
          <w:rFonts w:cs="Arial"/>
        </w:rPr>
        <w:t xml:space="preserve"> </w:t>
      </w:r>
      <w:proofErr w:type="spellStart"/>
      <w:r w:rsidRPr="00A178FC">
        <w:rPr>
          <w:rFonts w:cs="Arial"/>
        </w:rPr>
        <w:t>prevention</w:t>
      </w:r>
      <w:proofErr w:type="spellEnd"/>
      <w:r w:rsidRPr="00A178FC">
        <w:rPr>
          <w:rFonts w:cs="Arial"/>
        </w:rPr>
        <w:t xml:space="preserve"> system (WIPS) incluindo detecção de dispositivos indesejados e contramedidas de ataques.</w:t>
      </w:r>
    </w:p>
    <w:p w14:paraId="7F981DB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suportar </w:t>
      </w:r>
      <w:proofErr w:type="spellStart"/>
      <w:r w:rsidRPr="00A178FC">
        <w:rPr>
          <w:rFonts w:cs="Arial"/>
        </w:rPr>
        <w:t>blacklist</w:t>
      </w:r>
      <w:proofErr w:type="spellEnd"/>
      <w:r w:rsidRPr="00A178FC">
        <w:rPr>
          <w:rFonts w:cs="Arial"/>
        </w:rPr>
        <w:t xml:space="preserve"> dinâmica;</w:t>
      </w:r>
    </w:p>
    <w:p w14:paraId="09B8447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suportar STA/AP para </w:t>
      </w:r>
      <w:proofErr w:type="spellStart"/>
      <w:r w:rsidRPr="00A178FC">
        <w:rPr>
          <w:rFonts w:cs="Arial"/>
        </w:rPr>
        <w:t>blacklist</w:t>
      </w:r>
      <w:proofErr w:type="spellEnd"/>
      <w:r w:rsidRPr="00A178FC">
        <w:rPr>
          <w:rFonts w:cs="Arial"/>
        </w:rPr>
        <w:t xml:space="preserve"> e </w:t>
      </w:r>
      <w:proofErr w:type="spellStart"/>
      <w:r w:rsidRPr="00A178FC">
        <w:rPr>
          <w:rFonts w:cs="Arial"/>
        </w:rPr>
        <w:t>whitelist</w:t>
      </w:r>
      <w:proofErr w:type="spellEnd"/>
      <w:r w:rsidRPr="00A178FC">
        <w:rPr>
          <w:rFonts w:cs="Arial"/>
        </w:rPr>
        <w:t>;</w:t>
      </w:r>
    </w:p>
    <w:p w14:paraId="7D27DE40"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DHCP </w:t>
      </w:r>
      <w:proofErr w:type="spellStart"/>
      <w:r w:rsidRPr="00A178FC">
        <w:rPr>
          <w:rFonts w:cs="Arial"/>
        </w:rPr>
        <w:t>Snooping</w:t>
      </w:r>
      <w:proofErr w:type="spellEnd"/>
      <w:r w:rsidRPr="00A178FC">
        <w:rPr>
          <w:rFonts w:cs="Arial"/>
        </w:rPr>
        <w:t>;</w:t>
      </w:r>
    </w:p>
    <w:p w14:paraId="7D86269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 implementar DAI (</w:t>
      </w:r>
      <w:proofErr w:type="spellStart"/>
      <w:r w:rsidRPr="00A178FC">
        <w:rPr>
          <w:rFonts w:cs="Arial"/>
        </w:rPr>
        <w:t>Dynamic</w:t>
      </w:r>
      <w:proofErr w:type="spellEnd"/>
      <w:r w:rsidRPr="00A178FC">
        <w:rPr>
          <w:rFonts w:cs="Arial"/>
        </w:rPr>
        <w:t xml:space="preserve"> ARP </w:t>
      </w:r>
      <w:proofErr w:type="spellStart"/>
      <w:r w:rsidRPr="00A178FC">
        <w:rPr>
          <w:rFonts w:cs="Arial"/>
        </w:rPr>
        <w:t>Inspection</w:t>
      </w:r>
      <w:proofErr w:type="spellEnd"/>
      <w:r w:rsidRPr="00A178FC">
        <w:rPr>
          <w:rFonts w:cs="Arial"/>
        </w:rPr>
        <w:t>)</w:t>
      </w:r>
    </w:p>
    <w:p w14:paraId="1E83A46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implementar IPSG (IP </w:t>
      </w:r>
      <w:proofErr w:type="spellStart"/>
      <w:r w:rsidRPr="00A178FC">
        <w:rPr>
          <w:rFonts w:cs="Arial"/>
        </w:rPr>
        <w:t>Source</w:t>
      </w:r>
      <w:proofErr w:type="spellEnd"/>
      <w:r w:rsidRPr="00A178FC">
        <w:rPr>
          <w:rFonts w:cs="Arial"/>
        </w:rPr>
        <w:t xml:space="preserve"> </w:t>
      </w:r>
      <w:proofErr w:type="spellStart"/>
      <w:r w:rsidRPr="00A178FC">
        <w:rPr>
          <w:rFonts w:cs="Arial"/>
        </w:rPr>
        <w:t>Guard</w:t>
      </w:r>
      <w:proofErr w:type="spellEnd"/>
      <w:r w:rsidRPr="00A178FC">
        <w:rPr>
          <w:rFonts w:cs="Arial"/>
        </w:rPr>
        <w:t>);</w:t>
      </w:r>
    </w:p>
    <w:p w14:paraId="3B47081E" w14:textId="77777777" w:rsidR="0052267D" w:rsidRDefault="0052267D" w:rsidP="0087793F">
      <w:pPr>
        <w:pStyle w:val="PargrafodaLista"/>
        <w:numPr>
          <w:ilvl w:val="1"/>
          <w:numId w:val="14"/>
        </w:numPr>
        <w:autoSpaceDN w:val="0"/>
        <w:contextualSpacing w:val="0"/>
        <w:textAlignment w:val="baseline"/>
      </w:pPr>
      <w:r>
        <w:t>Características mínimas para manutenção e administração da solução:</w:t>
      </w:r>
    </w:p>
    <w:p w14:paraId="2F0F34AD"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 Os equipamentos deverão ser gerenciados e possuir administração unificada na WLAN </w:t>
      </w:r>
      <w:proofErr w:type="spellStart"/>
      <w:r w:rsidRPr="00A178FC">
        <w:rPr>
          <w:rFonts w:cs="Arial"/>
        </w:rPr>
        <w:t>Controller</w:t>
      </w:r>
      <w:proofErr w:type="spellEnd"/>
      <w:r w:rsidRPr="00A178FC">
        <w:rPr>
          <w:rFonts w:cs="Arial"/>
        </w:rPr>
        <w:t xml:space="preserve"> </w:t>
      </w:r>
      <w:proofErr w:type="spellStart"/>
      <w:r w:rsidRPr="00A178FC">
        <w:rPr>
          <w:rFonts w:cs="Arial"/>
        </w:rPr>
        <w:t>Huawei</w:t>
      </w:r>
      <w:proofErr w:type="spellEnd"/>
      <w:r w:rsidRPr="00A178FC">
        <w:rPr>
          <w:rFonts w:cs="Arial"/>
        </w:rPr>
        <w:t xml:space="preserve"> 6605 já existente e instalada na UDESC;</w:t>
      </w:r>
    </w:p>
    <w:p w14:paraId="7564992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Login automático;</w:t>
      </w:r>
    </w:p>
    <w:p w14:paraId="2F5451DF"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Carregamento de configuração automático;</w:t>
      </w:r>
    </w:p>
    <w:p w14:paraId="50D5B6A5"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Atualização em Batch</w:t>
      </w:r>
    </w:p>
    <w:p w14:paraId="31CCC19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 suportar acesso remoto Telnet, </w:t>
      </w:r>
      <w:proofErr w:type="spellStart"/>
      <w:r w:rsidRPr="00A178FC">
        <w:rPr>
          <w:rFonts w:cs="Arial"/>
        </w:rPr>
        <w:t>STelnet</w:t>
      </w:r>
      <w:proofErr w:type="spellEnd"/>
      <w:r w:rsidRPr="00A178FC">
        <w:rPr>
          <w:rFonts w:cs="Arial"/>
        </w:rPr>
        <w:t xml:space="preserve"> e SFTP usando SSH v2;</w:t>
      </w:r>
    </w:p>
    <w:p w14:paraId="172B9C0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Gerência local do AP Central (APC) através de interface serial;</w:t>
      </w:r>
    </w:p>
    <w:p w14:paraId="7F0E11D5"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Características mínimas para BYOD (</w:t>
      </w:r>
      <w:proofErr w:type="spellStart"/>
      <w:r w:rsidRPr="00A178FC">
        <w:rPr>
          <w:rFonts w:cs="Arial"/>
        </w:rPr>
        <w:t>bring</w:t>
      </w:r>
      <w:proofErr w:type="spellEnd"/>
      <w:r w:rsidRPr="00A178FC">
        <w:rPr>
          <w:rFonts w:cs="Arial"/>
        </w:rPr>
        <w:t xml:space="preserve"> </w:t>
      </w:r>
      <w:proofErr w:type="spellStart"/>
      <w:r w:rsidRPr="00A178FC">
        <w:rPr>
          <w:rFonts w:cs="Arial"/>
        </w:rPr>
        <w:t>your</w:t>
      </w:r>
      <w:proofErr w:type="spellEnd"/>
      <w:r w:rsidRPr="00A178FC">
        <w:rPr>
          <w:rFonts w:cs="Arial"/>
        </w:rPr>
        <w:t xml:space="preserve"> </w:t>
      </w:r>
      <w:proofErr w:type="spellStart"/>
      <w:r w:rsidRPr="00A178FC">
        <w:rPr>
          <w:rFonts w:cs="Arial"/>
        </w:rPr>
        <w:t>own</w:t>
      </w:r>
      <w:proofErr w:type="spellEnd"/>
      <w:r w:rsidRPr="00A178FC">
        <w:rPr>
          <w:rFonts w:cs="Arial"/>
        </w:rPr>
        <w:t xml:space="preserve"> </w:t>
      </w:r>
      <w:proofErr w:type="spellStart"/>
      <w:r w:rsidRPr="00A178FC">
        <w:rPr>
          <w:rFonts w:cs="Arial"/>
        </w:rPr>
        <w:t>device</w:t>
      </w:r>
      <w:proofErr w:type="spellEnd"/>
      <w:r w:rsidRPr="00A178FC">
        <w:rPr>
          <w:rFonts w:cs="Arial"/>
        </w:rPr>
        <w:t>):</w:t>
      </w:r>
    </w:p>
    <w:p w14:paraId="59CF0F4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Identificar o tipo de dispositivo de acordo com o </w:t>
      </w:r>
      <w:proofErr w:type="spellStart"/>
      <w:r w:rsidRPr="00A178FC">
        <w:rPr>
          <w:rFonts w:cs="Arial"/>
        </w:rPr>
        <w:t>organizationally</w:t>
      </w:r>
      <w:proofErr w:type="spellEnd"/>
      <w:r w:rsidRPr="00A178FC">
        <w:rPr>
          <w:rFonts w:cs="Arial"/>
        </w:rPr>
        <w:t xml:space="preserve"> </w:t>
      </w:r>
      <w:proofErr w:type="spellStart"/>
      <w:r w:rsidRPr="00A178FC">
        <w:rPr>
          <w:rFonts w:cs="Arial"/>
        </w:rPr>
        <w:t>unique</w:t>
      </w:r>
      <w:proofErr w:type="spellEnd"/>
      <w:r w:rsidRPr="00A178FC">
        <w:rPr>
          <w:rFonts w:cs="Arial"/>
        </w:rPr>
        <w:t xml:space="preserve"> </w:t>
      </w:r>
      <w:proofErr w:type="spellStart"/>
      <w:r w:rsidRPr="00A178FC">
        <w:rPr>
          <w:rFonts w:cs="Arial"/>
        </w:rPr>
        <w:t>identifier</w:t>
      </w:r>
      <w:proofErr w:type="spellEnd"/>
      <w:r w:rsidRPr="00A178FC">
        <w:rPr>
          <w:rFonts w:cs="Arial"/>
        </w:rPr>
        <w:t xml:space="preserve"> (OUI) do endereço MAC;</w:t>
      </w:r>
    </w:p>
    <w:p w14:paraId="778A6DE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Identificar o tipo de dispositivo de acordo com a informação do Agente do Usuário (UA) em uso no pacote HTTP;</w:t>
      </w:r>
    </w:p>
    <w:p w14:paraId="14A7704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Identificar o tipo de dispositivo de acordo com as opções do DHCP;</w:t>
      </w:r>
    </w:p>
    <w:p w14:paraId="768BAF6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O servidor RADIUS deve decretar as políticas de repasse de pacotes (</w:t>
      </w:r>
      <w:proofErr w:type="spellStart"/>
      <w:r w:rsidRPr="00A178FC">
        <w:rPr>
          <w:rFonts w:cs="Arial"/>
        </w:rPr>
        <w:t>packet</w:t>
      </w:r>
      <w:proofErr w:type="spellEnd"/>
      <w:r w:rsidRPr="00A178FC">
        <w:rPr>
          <w:rFonts w:cs="Arial"/>
        </w:rPr>
        <w:t xml:space="preserve"> </w:t>
      </w:r>
      <w:proofErr w:type="spellStart"/>
      <w:r w:rsidRPr="00A178FC">
        <w:rPr>
          <w:rFonts w:cs="Arial"/>
        </w:rPr>
        <w:t>forwarding</w:t>
      </w:r>
      <w:proofErr w:type="spellEnd"/>
      <w:r w:rsidRPr="00A178FC">
        <w:rPr>
          <w:rFonts w:cs="Arial"/>
        </w:rPr>
        <w:t xml:space="preserve">), segurança e políticas de </w:t>
      </w:r>
      <w:proofErr w:type="spellStart"/>
      <w:r w:rsidRPr="00A178FC">
        <w:rPr>
          <w:rFonts w:cs="Arial"/>
        </w:rPr>
        <w:t>QoS</w:t>
      </w:r>
      <w:proofErr w:type="spellEnd"/>
      <w:r w:rsidRPr="00A178FC">
        <w:rPr>
          <w:rFonts w:cs="Arial"/>
        </w:rPr>
        <w:t xml:space="preserve"> de acordo com a autenticação e contabilização dos pacotes RADIUS.</w:t>
      </w:r>
    </w:p>
    <w:p w14:paraId="67D5118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Atender as normas 802.3, 802.11a, 802.11b, 802.11g, 802.11n, 802.1x, 802.1q, 802.3af, 802.11e;</w:t>
      </w:r>
    </w:p>
    <w:p w14:paraId="740E65D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Deverá ser suportado pela plataforma de gerência </w:t>
      </w:r>
      <w:proofErr w:type="spellStart"/>
      <w:r w:rsidRPr="00A178FC">
        <w:rPr>
          <w:rFonts w:cs="Arial"/>
        </w:rPr>
        <w:t>eSight</w:t>
      </w:r>
      <w:proofErr w:type="spellEnd"/>
      <w:r w:rsidRPr="00A178FC">
        <w:rPr>
          <w:rFonts w:cs="Arial"/>
        </w:rPr>
        <w:t xml:space="preserve"> </w:t>
      </w:r>
      <w:proofErr w:type="spellStart"/>
      <w:r w:rsidRPr="00A178FC">
        <w:rPr>
          <w:rFonts w:cs="Arial"/>
        </w:rPr>
        <w:t>Unified</w:t>
      </w:r>
      <w:proofErr w:type="spellEnd"/>
      <w:r w:rsidRPr="00A178FC">
        <w:rPr>
          <w:rFonts w:cs="Arial"/>
        </w:rPr>
        <w:t xml:space="preserve"> Management Platform (UMP). Devendo fornecer no mínimo informações MIB-2 (RFC1213-MIB) de seus objetos.</w:t>
      </w:r>
    </w:p>
    <w:p w14:paraId="67660EB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Aprovação Inmetro ou organismo acreditado pelo Inmetro; certificação IEC 60950-1, CISPR 22 e CISPR 24;</w:t>
      </w:r>
    </w:p>
    <w:p w14:paraId="514EACFD"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O equipamento deve ser totalmente compatível com a controladora HUAWEI modelo AC6605-26-PWR.</w:t>
      </w:r>
    </w:p>
    <w:p w14:paraId="524F361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compatibilidade com a versão V200R010C00SPC700 da controladora ou a fabricante deve disponibilizar firmware para compatibilizar com a controladora e com todos os seguintes modelos de </w:t>
      </w:r>
      <w:proofErr w:type="spellStart"/>
      <w:r>
        <w:rPr>
          <w:rFonts w:cs="Arial"/>
        </w:rPr>
        <w:t>APs</w:t>
      </w:r>
      <w:proofErr w:type="spellEnd"/>
      <w:r>
        <w:rPr>
          <w:rFonts w:cs="Arial"/>
        </w:rPr>
        <w:t>: AP6010DN-AGN, AP4050DN, AP3040DN, AD9430DN-24, E240D, R250D, AD9431DN-24X</w:t>
      </w:r>
    </w:p>
    <w:p w14:paraId="43DAAB1B" w14:textId="77777777" w:rsidR="0052267D" w:rsidRDefault="0052267D" w:rsidP="0052267D">
      <w:pPr>
        <w:pStyle w:val="PargrafodaLista"/>
        <w:tabs>
          <w:tab w:val="left" w:pos="1713"/>
        </w:tabs>
        <w:jc w:val="both"/>
      </w:pPr>
    </w:p>
    <w:p w14:paraId="36E2FEBB" w14:textId="77777777" w:rsidR="0052267D" w:rsidRDefault="0052267D" w:rsidP="0087793F">
      <w:pPr>
        <w:pStyle w:val="PargrafodaLista"/>
        <w:numPr>
          <w:ilvl w:val="0"/>
          <w:numId w:val="14"/>
        </w:numPr>
        <w:autoSpaceDN w:val="0"/>
        <w:contextualSpacing w:val="0"/>
        <w:textAlignment w:val="baseline"/>
        <w:rPr>
          <w:b/>
        </w:rPr>
      </w:pPr>
      <w:bookmarkStart w:id="11" w:name="__DdeLink__864_1388293422"/>
      <w:r>
        <w:rPr>
          <w:b/>
        </w:rPr>
        <w:t>Unidades de Rádio Remotas (</w:t>
      </w:r>
      <w:proofErr w:type="spellStart"/>
      <w:r>
        <w:rPr>
          <w:b/>
        </w:rPr>
        <w:t>RRUs</w:t>
      </w:r>
      <w:proofErr w:type="spellEnd"/>
      <w:r>
        <w:rPr>
          <w:b/>
        </w:rPr>
        <w:t>)</w:t>
      </w:r>
      <w:bookmarkEnd w:id="11"/>
    </w:p>
    <w:p w14:paraId="3D531032" w14:textId="77777777" w:rsidR="0052267D" w:rsidRDefault="0052267D" w:rsidP="0052267D">
      <w:pPr>
        <w:pStyle w:val="PargrafodaLista"/>
        <w:ind w:left="502"/>
      </w:pPr>
      <w:r>
        <w:rPr>
          <w:b/>
          <w:bCs/>
        </w:rPr>
        <w:t xml:space="preserve">    </w:t>
      </w:r>
      <w:bookmarkStart w:id="12" w:name="__DdeLink__7578_143158132812"/>
      <w:r>
        <w:t>C</w:t>
      </w:r>
      <w:bookmarkEnd w:id="12"/>
      <w:r>
        <w:t>aracterísticas Mínimas:</w:t>
      </w:r>
    </w:p>
    <w:p w14:paraId="36A113D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Os </w:t>
      </w:r>
      <w:proofErr w:type="spellStart"/>
      <w:r w:rsidRPr="00A178FC">
        <w:rPr>
          <w:rFonts w:cs="Arial"/>
        </w:rPr>
        <w:t>RRUs</w:t>
      </w:r>
      <w:proofErr w:type="spellEnd"/>
      <w:r w:rsidRPr="00A178FC">
        <w:rPr>
          <w:rFonts w:cs="Arial"/>
        </w:rPr>
        <w:t xml:space="preserve"> devem ser novos (sem uso) e estar na linha atual de produção do fabricante;</w:t>
      </w:r>
    </w:p>
    <w:p w14:paraId="5C8342D3"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ser entregues em caixas lacradas, em conjunto todos os acessórios necessários para a sua fixação/instalação e funcionamento pleno;</w:t>
      </w:r>
    </w:p>
    <w:p w14:paraId="32A76E12"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Devem suportar alimentação </w:t>
      </w:r>
      <w:proofErr w:type="spellStart"/>
      <w:r w:rsidRPr="00A178FC">
        <w:rPr>
          <w:rFonts w:cs="Arial"/>
        </w:rPr>
        <w:t>PoE</w:t>
      </w:r>
      <w:proofErr w:type="spellEnd"/>
      <w:r w:rsidRPr="00A178FC">
        <w:rPr>
          <w:rFonts w:cs="Arial"/>
        </w:rPr>
        <w:t>;</w:t>
      </w:r>
    </w:p>
    <w:p w14:paraId="5C368513"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Características WLAN mínimas para a solução envolvendo a topologia do Ponto de Acesso Central APC com as </w:t>
      </w:r>
      <w:proofErr w:type="spellStart"/>
      <w:r w:rsidRPr="00A178FC">
        <w:rPr>
          <w:rFonts w:cs="Arial"/>
        </w:rPr>
        <w:t>RRUs</w:t>
      </w:r>
      <w:proofErr w:type="spellEnd"/>
      <w:r w:rsidRPr="00A178FC">
        <w:rPr>
          <w:rFonts w:cs="Arial"/>
        </w:rPr>
        <w:t>:</w:t>
      </w:r>
    </w:p>
    <w:p w14:paraId="329C1041"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Aderência aos padrões IEEE 802.11a/b/g/n/ac</w:t>
      </w:r>
    </w:p>
    <w:p w14:paraId="28286C1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Taxa mínima de transmissão de 1.1Gbit/s</w:t>
      </w:r>
    </w:p>
    <w:p w14:paraId="31C7D6C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Devem possibilitar </w:t>
      </w:r>
      <w:proofErr w:type="spellStart"/>
      <w:r w:rsidRPr="00A178FC">
        <w:rPr>
          <w:rFonts w:cs="Arial"/>
        </w:rPr>
        <w:t>Maximum</w:t>
      </w:r>
      <w:proofErr w:type="spellEnd"/>
      <w:r w:rsidRPr="00A178FC">
        <w:rPr>
          <w:rFonts w:cs="Arial"/>
        </w:rPr>
        <w:t xml:space="preserve"> </w:t>
      </w:r>
      <w:proofErr w:type="spellStart"/>
      <w:r w:rsidRPr="00A178FC">
        <w:rPr>
          <w:rFonts w:cs="Arial"/>
        </w:rPr>
        <w:t>Ratio</w:t>
      </w:r>
      <w:proofErr w:type="spellEnd"/>
      <w:r w:rsidRPr="00A178FC">
        <w:rPr>
          <w:rFonts w:cs="Arial"/>
        </w:rPr>
        <w:t xml:space="preserve"> </w:t>
      </w:r>
      <w:proofErr w:type="spellStart"/>
      <w:r w:rsidRPr="00A178FC">
        <w:rPr>
          <w:rFonts w:cs="Arial"/>
        </w:rPr>
        <w:t>Combining</w:t>
      </w:r>
      <w:proofErr w:type="spellEnd"/>
      <w:r w:rsidRPr="00A178FC">
        <w:rPr>
          <w:rFonts w:cs="Arial"/>
        </w:rPr>
        <w:t xml:space="preserve"> (MRC)</w:t>
      </w:r>
    </w:p>
    <w:p w14:paraId="5A88102C"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Devem</w:t>
      </w:r>
      <w:proofErr w:type="spellEnd"/>
      <w:r w:rsidRPr="00E001A3">
        <w:rPr>
          <w:rFonts w:cs="Arial"/>
          <w:lang w:val="en-US"/>
        </w:rPr>
        <w:t xml:space="preserve"> </w:t>
      </w:r>
      <w:proofErr w:type="spellStart"/>
      <w:r w:rsidRPr="00E001A3">
        <w:rPr>
          <w:rFonts w:cs="Arial"/>
          <w:lang w:val="en-US"/>
        </w:rPr>
        <w:t>possibilitar</w:t>
      </w:r>
      <w:proofErr w:type="spellEnd"/>
      <w:r w:rsidRPr="00E001A3">
        <w:rPr>
          <w:rFonts w:cs="Arial"/>
          <w:lang w:val="en-US"/>
        </w:rPr>
        <w:t xml:space="preserve"> Space time block code (STBC)</w:t>
      </w:r>
    </w:p>
    <w:p w14:paraId="30E14D70"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Devem possibilitar </w:t>
      </w:r>
      <w:proofErr w:type="spellStart"/>
      <w:r w:rsidRPr="00A178FC">
        <w:rPr>
          <w:rFonts w:cs="Arial"/>
        </w:rPr>
        <w:t>Beamforming</w:t>
      </w:r>
      <w:proofErr w:type="spellEnd"/>
    </w:p>
    <w:p w14:paraId="4E649947"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Devem</w:t>
      </w:r>
      <w:proofErr w:type="spellEnd"/>
      <w:r w:rsidRPr="00E001A3">
        <w:rPr>
          <w:rFonts w:cs="Arial"/>
          <w:lang w:val="en-US"/>
        </w:rPr>
        <w:t xml:space="preserve"> </w:t>
      </w:r>
      <w:proofErr w:type="spellStart"/>
      <w:r w:rsidRPr="00E001A3">
        <w:rPr>
          <w:rFonts w:cs="Arial"/>
          <w:lang w:val="en-US"/>
        </w:rPr>
        <w:t>possibilitar</w:t>
      </w:r>
      <w:proofErr w:type="spellEnd"/>
      <w:r w:rsidRPr="00E001A3">
        <w:rPr>
          <w:rFonts w:cs="Arial"/>
          <w:lang w:val="en-US"/>
        </w:rPr>
        <w:t xml:space="preserve"> Low-Density Parity-Check (LDPC);</w:t>
      </w:r>
    </w:p>
    <w:p w14:paraId="04591F99"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Devem</w:t>
      </w:r>
      <w:proofErr w:type="spellEnd"/>
      <w:r w:rsidRPr="00E001A3">
        <w:rPr>
          <w:rFonts w:cs="Arial"/>
          <w:lang w:val="en-US"/>
        </w:rPr>
        <w:t xml:space="preserve"> </w:t>
      </w:r>
      <w:proofErr w:type="spellStart"/>
      <w:r w:rsidRPr="00E001A3">
        <w:rPr>
          <w:rFonts w:cs="Arial"/>
          <w:lang w:val="en-US"/>
        </w:rPr>
        <w:t>possibilitar</w:t>
      </w:r>
      <w:proofErr w:type="spellEnd"/>
      <w:r w:rsidRPr="00E001A3">
        <w:rPr>
          <w:rFonts w:cs="Arial"/>
          <w:lang w:val="en-US"/>
        </w:rPr>
        <w:t xml:space="preserve"> Maximum-likelihood Detection (MLD)</w:t>
      </w:r>
    </w:p>
    <w:p w14:paraId="6A1DEC26"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Devem possibilitar Frame </w:t>
      </w:r>
      <w:proofErr w:type="spellStart"/>
      <w:r w:rsidRPr="00A178FC">
        <w:rPr>
          <w:rFonts w:cs="Arial"/>
        </w:rPr>
        <w:t>aggregation</w:t>
      </w:r>
      <w:proofErr w:type="spellEnd"/>
      <w:r w:rsidRPr="00A178FC">
        <w:rPr>
          <w:rFonts w:cs="Arial"/>
        </w:rPr>
        <w:t>, incluindo A-MPDU e A-MSDU;</w:t>
      </w:r>
    </w:p>
    <w:p w14:paraId="18F95728"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Devem</w:t>
      </w:r>
      <w:proofErr w:type="spellEnd"/>
      <w:r w:rsidRPr="00E001A3">
        <w:rPr>
          <w:rFonts w:cs="Arial"/>
          <w:lang w:val="en-US"/>
        </w:rPr>
        <w:t xml:space="preserve"> </w:t>
      </w:r>
      <w:proofErr w:type="spellStart"/>
      <w:r w:rsidRPr="00E001A3">
        <w:rPr>
          <w:rFonts w:cs="Arial"/>
          <w:lang w:val="en-US"/>
        </w:rPr>
        <w:t>possibilitar</w:t>
      </w:r>
      <w:proofErr w:type="spellEnd"/>
      <w:r w:rsidRPr="00E001A3">
        <w:rPr>
          <w:rFonts w:cs="Arial"/>
          <w:lang w:val="en-US"/>
        </w:rPr>
        <w:t xml:space="preserve"> 802.11 Dynamic Frequency Selection (DFS)</w:t>
      </w:r>
    </w:p>
    <w:p w14:paraId="30915BD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lastRenderedPageBreak/>
        <w:t>Devem possibilitar Short GI em modos 20 MHz, 40 MHz e 80 MHz;</w:t>
      </w:r>
    </w:p>
    <w:p w14:paraId="537D3DC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possibilitar Mapeamento de Prioridade (</w:t>
      </w:r>
      <w:proofErr w:type="spellStart"/>
      <w:r w:rsidRPr="00A178FC">
        <w:rPr>
          <w:rFonts w:cs="Arial"/>
        </w:rPr>
        <w:t>Priority</w:t>
      </w:r>
      <w:proofErr w:type="spellEnd"/>
      <w:r w:rsidRPr="00A178FC">
        <w:rPr>
          <w:rFonts w:cs="Arial"/>
        </w:rPr>
        <w:t xml:space="preserve"> </w:t>
      </w:r>
      <w:proofErr w:type="spellStart"/>
      <w:r w:rsidRPr="00A178FC">
        <w:rPr>
          <w:rFonts w:cs="Arial"/>
        </w:rPr>
        <w:t>Mapping</w:t>
      </w:r>
      <w:proofErr w:type="spellEnd"/>
      <w:r w:rsidRPr="00A178FC">
        <w:rPr>
          <w:rFonts w:cs="Arial"/>
        </w:rPr>
        <w:t>) e priorização de pacotes (</w:t>
      </w:r>
      <w:proofErr w:type="spellStart"/>
      <w:r w:rsidRPr="00A178FC">
        <w:rPr>
          <w:rFonts w:cs="Arial"/>
        </w:rPr>
        <w:t>packet</w:t>
      </w:r>
      <w:proofErr w:type="spellEnd"/>
      <w:r w:rsidRPr="00A178FC">
        <w:rPr>
          <w:rFonts w:cs="Arial"/>
        </w:rPr>
        <w:t xml:space="preserve"> </w:t>
      </w:r>
      <w:proofErr w:type="spellStart"/>
      <w:r w:rsidRPr="00A178FC">
        <w:rPr>
          <w:rFonts w:cs="Arial"/>
        </w:rPr>
        <w:t>scheduling</w:t>
      </w:r>
      <w:proofErr w:type="spellEnd"/>
      <w:r w:rsidRPr="00A178FC">
        <w:rPr>
          <w:rFonts w:cs="Arial"/>
        </w:rPr>
        <w:t xml:space="preserve">) baseado nos perfis Wi-Fi </w:t>
      </w:r>
      <w:proofErr w:type="spellStart"/>
      <w:r w:rsidRPr="00A178FC">
        <w:rPr>
          <w:rFonts w:cs="Arial"/>
        </w:rPr>
        <w:t>Multimedia</w:t>
      </w:r>
      <w:proofErr w:type="spellEnd"/>
      <w:r w:rsidRPr="00A178FC">
        <w:rPr>
          <w:rFonts w:cs="Arial"/>
        </w:rPr>
        <w:t xml:space="preserve"> (WMM) para processamento e repasse;</w:t>
      </w:r>
    </w:p>
    <w:p w14:paraId="06B863CD"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possibilitar ajustes de taxas de transmissão automáticas e manuais</w:t>
      </w:r>
    </w:p>
    <w:p w14:paraId="6AD954C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possibilitar gerência do canal WLAN ajuste de taxas nesses canais;</w:t>
      </w:r>
    </w:p>
    <w:p w14:paraId="2E968E65"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Devem</w:t>
      </w:r>
      <w:proofErr w:type="spellEnd"/>
      <w:r w:rsidRPr="00E001A3">
        <w:rPr>
          <w:rFonts w:cs="Arial"/>
          <w:lang w:val="en-US"/>
        </w:rPr>
        <w:t xml:space="preserve"> </w:t>
      </w:r>
      <w:proofErr w:type="spellStart"/>
      <w:r w:rsidRPr="00E001A3">
        <w:rPr>
          <w:rFonts w:cs="Arial"/>
          <w:lang w:val="en-US"/>
        </w:rPr>
        <w:t>possibilitar</w:t>
      </w:r>
      <w:proofErr w:type="spellEnd"/>
      <w:r w:rsidRPr="00E001A3">
        <w:rPr>
          <w:rFonts w:cs="Arial"/>
          <w:lang w:val="en-US"/>
        </w:rPr>
        <w:t xml:space="preserve"> Low-Density Parity-Check (LDPC);</w:t>
      </w:r>
    </w:p>
    <w:p w14:paraId="60E1776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Devem possibilitar Frame </w:t>
      </w:r>
      <w:proofErr w:type="spellStart"/>
      <w:r w:rsidRPr="00A178FC">
        <w:rPr>
          <w:rFonts w:cs="Arial"/>
        </w:rPr>
        <w:t>Aggregation</w:t>
      </w:r>
      <w:proofErr w:type="spellEnd"/>
      <w:r w:rsidRPr="00A178FC">
        <w:rPr>
          <w:rFonts w:cs="Arial"/>
        </w:rPr>
        <w:t>, incluindo A-MPDU e A-MSDU;</w:t>
      </w:r>
    </w:p>
    <w:p w14:paraId="44AEABE5"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Devem</w:t>
      </w:r>
      <w:proofErr w:type="spellEnd"/>
      <w:r w:rsidRPr="00E001A3">
        <w:rPr>
          <w:rFonts w:cs="Arial"/>
          <w:lang w:val="en-US"/>
        </w:rPr>
        <w:t xml:space="preserve"> </w:t>
      </w:r>
      <w:proofErr w:type="spellStart"/>
      <w:r w:rsidRPr="00E001A3">
        <w:rPr>
          <w:rFonts w:cs="Arial"/>
          <w:lang w:val="en-US"/>
        </w:rPr>
        <w:t>possibilitar</w:t>
      </w:r>
      <w:proofErr w:type="spellEnd"/>
      <w:r w:rsidRPr="00E001A3">
        <w:rPr>
          <w:rFonts w:cs="Arial"/>
          <w:lang w:val="en-US"/>
        </w:rPr>
        <w:t xml:space="preserve"> 802.11 Dynamic Frequency Selection (DFS)</w:t>
      </w:r>
    </w:p>
    <w:p w14:paraId="7C05453B"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possibilitar Short GI em modos 20 MHz, 40 MHz e 80 MHz;</w:t>
      </w:r>
    </w:p>
    <w:p w14:paraId="713DEED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possibilitar ajustes de taxas de transmissão automáticas e manuais</w:t>
      </w:r>
    </w:p>
    <w:p w14:paraId="70011C4D"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possibilitar gerência do canal WLAN ajuste de taxas nesses canais;</w:t>
      </w:r>
    </w:p>
    <w:p w14:paraId="75A7A09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possibilitar Varredura Automática de Canais e implementar restrições a interferências (</w:t>
      </w:r>
      <w:proofErr w:type="spellStart"/>
      <w:r w:rsidRPr="00A178FC">
        <w:rPr>
          <w:rFonts w:cs="Arial"/>
        </w:rPr>
        <w:t>interference</w:t>
      </w:r>
      <w:proofErr w:type="spellEnd"/>
      <w:r w:rsidRPr="00A178FC">
        <w:rPr>
          <w:rFonts w:cs="Arial"/>
        </w:rPr>
        <w:t xml:space="preserve"> </w:t>
      </w:r>
      <w:proofErr w:type="spellStart"/>
      <w:r w:rsidRPr="00A178FC">
        <w:rPr>
          <w:rFonts w:cs="Arial"/>
        </w:rPr>
        <w:t>avoidance</w:t>
      </w:r>
      <w:proofErr w:type="spellEnd"/>
      <w:r w:rsidRPr="00A178FC">
        <w:rPr>
          <w:rFonts w:cs="Arial"/>
        </w:rPr>
        <w:t>);</w:t>
      </w:r>
    </w:p>
    <w:p w14:paraId="3AC8D357"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Devem</w:t>
      </w:r>
      <w:proofErr w:type="spellEnd"/>
      <w:r w:rsidRPr="00E001A3">
        <w:rPr>
          <w:rFonts w:cs="Arial"/>
          <w:lang w:val="en-US"/>
        </w:rPr>
        <w:t xml:space="preserve"> </w:t>
      </w:r>
      <w:proofErr w:type="spellStart"/>
      <w:r w:rsidRPr="00E001A3">
        <w:rPr>
          <w:rFonts w:cs="Arial"/>
          <w:lang w:val="en-US"/>
        </w:rPr>
        <w:t>possibilitar</w:t>
      </w:r>
      <w:proofErr w:type="spellEnd"/>
      <w:r w:rsidRPr="00E001A3">
        <w:rPr>
          <w:rFonts w:cs="Arial"/>
          <w:lang w:val="en-US"/>
        </w:rPr>
        <w:t xml:space="preserve"> Signal Sustain Technology (SST).</w:t>
      </w:r>
    </w:p>
    <w:p w14:paraId="45608EA4"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Devem suportar conectividade e comunicação L2, bem como gerenciamento e compatibilidade total com o Access Point Central (APC) descrito no item anterior, utilizando as licenças descritas no item.</w:t>
      </w:r>
    </w:p>
    <w:p w14:paraId="244D01D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spacing w:val="14"/>
        </w:rPr>
      </w:pPr>
      <w:r>
        <w:rPr>
          <w:rFonts w:cs="Arial"/>
          <w:spacing w:val="14"/>
        </w:rPr>
        <w:t xml:space="preserve">Deve possuir compatibilidade com a versão V200R010C00SPC700 da controladora ou a fabricante deve disponibilizar firmware para compatibilizar com a controladora e com todos os seguintes modelos de </w:t>
      </w:r>
      <w:proofErr w:type="spellStart"/>
      <w:r>
        <w:rPr>
          <w:rFonts w:cs="Arial"/>
          <w:spacing w:val="14"/>
        </w:rPr>
        <w:t>APs</w:t>
      </w:r>
      <w:proofErr w:type="spellEnd"/>
      <w:r>
        <w:rPr>
          <w:rFonts w:cs="Arial"/>
          <w:spacing w:val="14"/>
        </w:rPr>
        <w:t>: AP6010DN-AGN, AP4050DN, AP3040DN, AD9430DN-24, E240D, R250D, AD9431DN-24X</w:t>
      </w:r>
    </w:p>
    <w:p w14:paraId="394C9442" w14:textId="77777777" w:rsidR="0052267D" w:rsidRDefault="0052267D" w:rsidP="0052267D">
      <w:pPr>
        <w:pStyle w:val="Standard"/>
        <w:spacing w:after="0" w:line="240" w:lineRule="auto"/>
        <w:jc w:val="both"/>
        <w:rPr>
          <w:rFonts w:cs="Arial"/>
          <w:b/>
          <w:bCs/>
        </w:rPr>
      </w:pPr>
    </w:p>
    <w:p w14:paraId="49E08B2E" w14:textId="77777777" w:rsidR="0052267D" w:rsidRDefault="0052267D" w:rsidP="0087793F">
      <w:pPr>
        <w:pStyle w:val="Standard"/>
        <w:numPr>
          <w:ilvl w:val="0"/>
          <w:numId w:val="14"/>
        </w:numPr>
        <w:spacing w:after="0" w:line="240" w:lineRule="auto"/>
        <w:jc w:val="both"/>
      </w:pPr>
      <w:r>
        <w:rPr>
          <w:rFonts w:cs="Arial"/>
          <w:b/>
          <w:bCs/>
        </w:rPr>
        <w:t>Antena Direcional Wireless</w:t>
      </w:r>
      <w:r>
        <w:rPr>
          <w:rFonts w:cs="Arial"/>
        </w:rPr>
        <w:t xml:space="preserve">  </w:t>
      </w:r>
    </w:p>
    <w:p w14:paraId="4648506F" w14:textId="77777777" w:rsidR="0052267D" w:rsidRDefault="0052267D" w:rsidP="0052267D">
      <w:pPr>
        <w:pStyle w:val="PargrafodaLista"/>
        <w:spacing w:after="0" w:line="240" w:lineRule="auto"/>
        <w:ind w:left="502"/>
        <w:rPr>
          <w:rFonts w:cs="Arial"/>
        </w:rPr>
      </w:pPr>
      <w:r>
        <w:rPr>
          <w:rFonts w:cs="Arial"/>
        </w:rPr>
        <w:t xml:space="preserve">          Modelo de </w:t>
      </w:r>
      <w:proofErr w:type="gramStart"/>
      <w:r>
        <w:rPr>
          <w:rFonts w:cs="Arial"/>
        </w:rPr>
        <w:t>referência :</w:t>
      </w:r>
      <w:proofErr w:type="gramEnd"/>
      <w:r>
        <w:rPr>
          <w:rFonts w:cs="Arial"/>
        </w:rPr>
        <w:t xml:space="preserve"> </w:t>
      </w:r>
      <w:proofErr w:type="spellStart"/>
      <w:r>
        <w:rPr>
          <w:rFonts w:cs="Arial"/>
        </w:rPr>
        <w:t>Ubiquiti</w:t>
      </w:r>
      <w:proofErr w:type="spellEnd"/>
      <w:r>
        <w:rPr>
          <w:rFonts w:cs="Arial"/>
        </w:rPr>
        <w:t xml:space="preserve"> </w:t>
      </w:r>
      <w:proofErr w:type="spellStart"/>
      <w:r>
        <w:rPr>
          <w:rFonts w:cs="Arial"/>
        </w:rPr>
        <w:t>LiteBeam</w:t>
      </w:r>
      <w:proofErr w:type="spellEnd"/>
      <w:r>
        <w:rPr>
          <w:rFonts w:cs="Arial"/>
        </w:rPr>
        <w:t xml:space="preserve"> LBE-5AC-23</w:t>
      </w:r>
    </w:p>
    <w:p w14:paraId="5F427B4E" w14:textId="77777777" w:rsidR="0052267D" w:rsidRDefault="0052267D" w:rsidP="0052267D">
      <w:pPr>
        <w:pStyle w:val="PargrafodaLista"/>
        <w:spacing w:after="0" w:line="240" w:lineRule="auto"/>
        <w:jc w:val="both"/>
        <w:rPr>
          <w:rFonts w:cs="Arial"/>
        </w:rPr>
      </w:pPr>
      <w:r>
        <w:rPr>
          <w:rFonts w:cs="Arial"/>
        </w:rPr>
        <w:t>Características Mínimas:</w:t>
      </w:r>
    </w:p>
    <w:p w14:paraId="1481360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Deverá possuir homologação ANATEL.</w:t>
      </w:r>
    </w:p>
    <w:p w14:paraId="3C028A74"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Ganho de Antena 23 </w:t>
      </w:r>
      <w:proofErr w:type="spellStart"/>
      <w:r w:rsidRPr="00A178FC">
        <w:rPr>
          <w:rFonts w:cs="Arial"/>
        </w:rPr>
        <w:t>dBi</w:t>
      </w:r>
      <w:proofErr w:type="spellEnd"/>
      <w:r w:rsidRPr="00A178FC">
        <w:rPr>
          <w:rFonts w:cs="Arial"/>
        </w:rPr>
        <w:t>;</w:t>
      </w:r>
    </w:p>
    <w:p w14:paraId="48864AC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Potência de transmissão do rádio: 24 </w:t>
      </w:r>
      <w:proofErr w:type="spellStart"/>
      <w:r w:rsidRPr="00A178FC">
        <w:rPr>
          <w:rFonts w:cs="Arial"/>
        </w:rPr>
        <w:t>dBm</w:t>
      </w:r>
      <w:proofErr w:type="spellEnd"/>
      <w:r w:rsidRPr="00A178FC">
        <w:rPr>
          <w:rFonts w:cs="Arial"/>
        </w:rPr>
        <w:t xml:space="preserve"> (+/- 2 dB);</w:t>
      </w:r>
    </w:p>
    <w:p w14:paraId="62F058F6"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Faixa de Frequência de 5150 - 5875 MHz;</w:t>
      </w:r>
    </w:p>
    <w:p w14:paraId="3991C1F0"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Alcance superior a 10 Km;</w:t>
      </w:r>
    </w:p>
    <w:p w14:paraId="27C9F59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proofErr w:type="spellStart"/>
      <w:r w:rsidRPr="00A178FC">
        <w:rPr>
          <w:rFonts w:cs="Arial"/>
        </w:rPr>
        <w:t>Troughput</w:t>
      </w:r>
      <w:proofErr w:type="spellEnd"/>
      <w:r w:rsidRPr="00A178FC">
        <w:rPr>
          <w:rFonts w:cs="Arial"/>
        </w:rPr>
        <w:t xml:space="preserve"> de 450 Mbps;</w:t>
      </w:r>
    </w:p>
    <w:p w14:paraId="09DFA72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Processador: </w:t>
      </w:r>
      <w:proofErr w:type="spellStart"/>
      <w:r w:rsidRPr="00A178FC">
        <w:rPr>
          <w:rFonts w:cs="Arial"/>
        </w:rPr>
        <w:t>Atheros</w:t>
      </w:r>
      <w:proofErr w:type="spellEnd"/>
      <w:r w:rsidRPr="00A178FC">
        <w:rPr>
          <w:rFonts w:cs="Arial"/>
        </w:rPr>
        <w:t>™ MIPS 74KC, 533 MHz;</w:t>
      </w:r>
    </w:p>
    <w:p w14:paraId="641C6253"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Memória 64 Mb SDRAM;</w:t>
      </w:r>
    </w:p>
    <w:p w14:paraId="2FF4FE38"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Interface de rede 10/100/1000 Mbps (Giga);</w:t>
      </w:r>
    </w:p>
    <w:p w14:paraId="64C96BAE"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 xml:space="preserve">Método de alimentação: </w:t>
      </w:r>
      <w:proofErr w:type="spellStart"/>
      <w:r w:rsidRPr="00A178FC">
        <w:rPr>
          <w:rFonts w:cs="Arial"/>
        </w:rPr>
        <w:t>PoE</w:t>
      </w:r>
      <w:proofErr w:type="spellEnd"/>
      <w:r w:rsidRPr="00A178FC">
        <w:rPr>
          <w:rFonts w:cs="Arial"/>
        </w:rPr>
        <w:t xml:space="preserve"> passivo;</w:t>
      </w:r>
    </w:p>
    <w:p w14:paraId="1E34DB0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Temperatura operacional: -40°C a 70°C;</w:t>
      </w:r>
    </w:p>
    <w:p w14:paraId="6CC3C68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Umidade: 5 a 95%;</w:t>
      </w:r>
    </w:p>
    <w:p w14:paraId="2DA41637"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Vibração e choque: ETSI300-019-1.4;</w:t>
      </w:r>
    </w:p>
    <w:p w14:paraId="0AF5087C"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Acessórios:</w:t>
      </w:r>
    </w:p>
    <w:p w14:paraId="755341FA"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Kit de instalação incluso;</w:t>
      </w:r>
    </w:p>
    <w:p w14:paraId="16171839" w14:textId="77777777" w:rsidR="0052267D" w:rsidRPr="00A178FC" w:rsidRDefault="0052267D" w:rsidP="0087793F">
      <w:pPr>
        <w:pStyle w:val="PargrafodaLista"/>
        <w:numPr>
          <w:ilvl w:val="1"/>
          <w:numId w:val="14"/>
        </w:numPr>
        <w:autoSpaceDN w:val="0"/>
        <w:spacing w:after="0" w:line="240" w:lineRule="auto"/>
        <w:contextualSpacing w:val="0"/>
        <w:jc w:val="both"/>
        <w:textAlignment w:val="baseline"/>
        <w:rPr>
          <w:rFonts w:cs="Arial"/>
        </w:rPr>
      </w:pPr>
      <w:r w:rsidRPr="00A178FC">
        <w:rPr>
          <w:rFonts w:cs="Arial"/>
        </w:rPr>
        <w:t>Fonte POE;</w:t>
      </w:r>
    </w:p>
    <w:p w14:paraId="0F08F4B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Calibri"/>
        </w:rPr>
      </w:pPr>
      <w:r w:rsidRPr="00A178FC">
        <w:rPr>
          <w:rFonts w:cs="Arial"/>
        </w:rPr>
        <w:t>Antena Refletora</w:t>
      </w:r>
      <w:r>
        <w:rPr>
          <w:rFonts w:cs="Calibri"/>
        </w:rPr>
        <w:t>;</w:t>
      </w:r>
    </w:p>
    <w:p w14:paraId="659FBD55" w14:textId="77777777" w:rsidR="0052267D" w:rsidRDefault="0052267D" w:rsidP="0052267D">
      <w:pPr>
        <w:pStyle w:val="PargrafodaLista"/>
        <w:ind w:left="502"/>
        <w:rPr>
          <w:rFonts w:cs="Calibri"/>
        </w:rPr>
      </w:pPr>
    </w:p>
    <w:p w14:paraId="3C2F44F7"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rPr>
      </w:pPr>
      <w:r>
        <w:rPr>
          <w:rFonts w:cs="Arial"/>
          <w:b/>
          <w:bCs/>
        </w:rPr>
        <w:t>Suporte de um ano para FortiGate-100F</w:t>
      </w:r>
    </w:p>
    <w:p w14:paraId="7C757E7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Renovação de suporte “FortiGate-100F Next Day Delivery Premium RMA Service (</w:t>
      </w:r>
      <w:proofErr w:type="spellStart"/>
      <w:r>
        <w:rPr>
          <w:rFonts w:cs="Arial"/>
        </w:rPr>
        <w:t>Requires</w:t>
      </w:r>
      <w:proofErr w:type="spellEnd"/>
      <w:r>
        <w:rPr>
          <w:rFonts w:cs="Arial"/>
        </w:rPr>
        <w:t xml:space="preserve"> 24x7 </w:t>
      </w:r>
      <w:proofErr w:type="spellStart"/>
      <w:r>
        <w:rPr>
          <w:rFonts w:cs="Arial"/>
        </w:rPr>
        <w:t>or</w:t>
      </w:r>
      <w:proofErr w:type="spellEnd"/>
      <w:r>
        <w:rPr>
          <w:rFonts w:cs="Arial"/>
        </w:rPr>
        <w:t xml:space="preserve"> ASE </w:t>
      </w:r>
      <w:proofErr w:type="spellStart"/>
      <w:r>
        <w:rPr>
          <w:rFonts w:cs="Arial"/>
        </w:rPr>
        <w:t>FortiCare</w:t>
      </w:r>
      <w:proofErr w:type="spellEnd"/>
      <w:r>
        <w:rPr>
          <w:rFonts w:cs="Arial"/>
        </w:rPr>
        <w:t>)”;</w:t>
      </w:r>
    </w:p>
    <w:p w14:paraId="428160B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Adiciona um ano (1 ano) ao prazo existente;</w:t>
      </w:r>
    </w:p>
    <w:p w14:paraId="7867287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PART NUMBER: FC-10-F100F-210-02-12</w:t>
      </w:r>
    </w:p>
    <w:p w14:paraId="28881F9E" w14:textId="77777777" w:rsidR="0052267D" w:rsidRDefault="0052267D" w:rsidP="0052267D">
      <w:pPr>
        <w:pStyle w:val="PargrafodaLista"/>
        <w:spacing w:after="0" w:line="240" w:lineRule="auto"/>
        <w:ind w:left="716"/>
        <w:jc w:val="both"/>
        <w:rPr>
          <w:rFonts w:cs="Arial"/>
        </w:rPr>
      </w:pPr>
    </w:p>
    <w:p w14:paraId="0931C7D8"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rPr>
      </w:pPr>
      <w:r>
        <w:rPr>
          <w:rFonts w:cs="Arial"/>
          <w:b/>
          <w:bCs/>
        </w:rPr>
        <w:t>Licença de segurança de um ano para FortiGate-100F</w:t>
      </w:r>
    </w:p>
    <w:p w14:paraId="55CC5BF8"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Renovação</w:t>
      </w:r>
      <w:proofErr w:type="spellEnd"/>
      <w:r w:rsidRPr="00E001A3">
        <w:rPr>
          <w:rFonts w:cs="Arial"/>
          <w:lang w:val="en-US"/>
        </w:rPr>
        <w:t xml:space="preserve"> de </w:t>
      </w:r>
      <w:proofErr w:type="spellStart"/>
      <w:r w:rsidRPr="00E001A3">
        <w:rPr>
          <w:rFonts w:cs="Arial"/>
          <w:lang w:val="en-US"/>
        </w:rPr>
        <w:t>licença</w:t>
      </w:r>
      <w:proofErr w:type="spellEnd"/>
      <w:r w:rsidRPr="00E001A3">
        <w:rPr>
          <w:rFonts w:cs="Arial"/>
          <w:lang w:val="en-US"/>
        </w:rPr>
        <w:t xml:space="preserve"> “FortiGate-100F Unified Threat Protection (UTP) (IPS, Advanced Malware Protection, Application Control, Web Filtering, Antispam Service, and 24x7 </w:t>
      </w:r>
      <w:proofErr w:type="spellStart"/>
      <w:r w:rsidRPr="00E001A3">
        <w:rPr>
          <w:rFonts w:cs="Arial"/>
          <w:lang w:val="en-US"/>
        </w:rPr>
        <w:t>FortiCare</w:t>
      </w:r>
      <w:proofErr w:type="spellEnd"/>
      <w:r w:rsidRPr="00E001A3">
        <w:rPr>
          <w:rFonts w:cs="Arial"/>
          <w:lang w:val="en-US"/>
        </w:rPr>
        <w:t>)”;</w:t>
      </w:r>
    </w:p>
    <w:p w14:paraId="1BF1234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Adiciona um ano (1 ano) ao prazo existente;</w:t>
      </w:r>
    </w:p>
    <w:p w14:paraId="0CE2D04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PART NUMBER: FC-10-F100F-950-02-12</w:t>
      </w:r>
    </w:p>
    <w:p w14:paraId="745E09B0" w14:textId="77777777" w:rsidR="0052267D" w:rsidRDefault="0052267D" w:rsidP="0052267D">
      <w:pPr>
        <w:pStyle w:val="PargrafodaLista"/>
        <w:spacing w:after="0" w:line="240" w:lineRule="auto"/>
        <w:ind w:left="502"/>
        <w:jc w:val="both"/>
        <w:rPr>
          <w:rFonts w:cs="Arial"/>
          <w:b/>
          <w:bCs/>
        </w:rPr>
      </w:pPr>
    </w:p>
    <w:p w14:paraId="56A69E78"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rPr>
      </w:pPr>
      <w:r>
        <w:rPr>
          <w:rFonts w:cs="Arial"/>
          <w:b/>
          <w:bCs/>
        </w:rPr>
        <w:lastRenderedPageBreak/>
        <w:t>Suporte de um ano para FortiGate-201E</w:t>
      </w:r>
    </w:p>
    <w:p w14:paraId="511A536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Renovação de suporte “FortiGate-201E Next Day Delivery Premium RMA Service (</w:t>
      </w:r>
      <w:proofErr w:type="spellStart"/>
      <w:r>
        <w:rPr>
          <w:rFonts w:cs="Arial"/>
        </w:rPr>
        <w:t>Requires</w:t>
      </w:r>
      <w:proofErr w:type="spellEnd"/>
      <w:r>
        <w:rPr>
          <w:rFonts w:cs="Arial"/>
        </w:rPr>
        <w:t xml:space="preserve"> 24x7 </w:t>
      </w:r>
      <w:proofErr w:type="spellStart"/>
      <w:r>
        <w:rPr>
          <w:rFonts w:cs="Arial"/>
        </w:rPr>
        <w:t>or</w:t>
      </w:r>
      <w:proofErr w:type="spellEnd"/>
      <w:r>
        <w:rPr>
          <w:rFonts w:cs="Arial"/>
        </w:rPr>
        <w:t xml:space="preserve"> ASE </w:t>
      </w:r>
      <w:proofErr w:type="spellStart"/>
      <w:r>
        <w:rPr>
          <w:rFonts w:cs="Arial"/>
        </w:rPr>
        <w:t>FortiCare</w:t>
      </w:r>
      <w:proofErr w:type="spellEnd"/>
      <w:r>
        <w:rPr>
          <w:rFonts w:cs="Arial"/>
        </w:rPr>
        <w:t>)”;</w:t>
      </w:r>
    </w:p>
    <w:p w14:paraId="79FEB99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Adiciona um ano (1 ano) ao prazo existente;</w:t>
      </w:r>
    </w:p>
    <w:p w14:paraId="3C23870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PART NUMBER: FC-10-00208-210-02-12</w:t>
      </w:r>
    </w:p>
    <w:p w14:paraId="3A005DBB" w14:textId="77777777" w:rsidR="0052267D" w:rsidRDefault="0052267D" w:rsidP="0052267D">
      <w:pPr>
        <w:pStyle w:val="PargrafodaLista"/>
        <w:spacing w:after="0" w:line="240" w:lineRule="auto"/>
        <w:ind w:left="502"/>
        <w:jc w:val="both"/>
        <w:rPr>
          <w:rFonts w:cs="Arial"/>
          <w:b/>
          <w:bCs/>
        </w:rPr>
      </w:pPr>
    </w:p>
    <w:p w14:paraId="3B189345"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rPr>
      </w:pPr>
      <w:r>
        <w:rPr>
          <w:rFonts w:cs="Arial"/>
          <w:b/>
          <w:bCs/>
        </w:rPr>
        <w:t>Licença de segurança de um ano para FortiGate-201E</w:t>
      </w:r>
    </w:p>
    <w:p w14:paraId="38D68AB8"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Renovação</w:t>
      </w:r>
      <w:proofErr w:type="spellEnd"/>
      <w:r w:rsidRPr="00E001A3">
        <w:rPr>
          <w:rFonts w:cs="Arial"/>
          <w:lang w:val="en-US"/>
        </w:rPr>
        <w:t xml:space="preserve"> de </w:t>
      </w:r>
      <w:proofErr w:type="spellStart"/>
      <w:r w:rsidRPr="00E001A3">
        <w:rPr>
          <w:rFonts w:cs="Arial"/>
          <w:lang w:val="en-US"/>
        </w:rPr>
        <w:t>licença</w:t>
      </w:r>
      <w:proofErr w:type="spellEnd"/>
      <w:r w:rsidRPr="00E001A3">
        <w:rPr>
          <w:rFonts w:cs="Arial"/>
          <w:lang w:val="en-US"/>
        </w:rPr>
        <w:t xml:space="preserve"> “FortiGate-201E Unified Threat Protection (UTP) (IPS, Advanced Malware Protection, Application Control, Web Filtering, Antispam Service, and 24x7 </w:t>
      </w:r>
      <w:proofErr w:type="spellStart"/>
      <w:r w:rsidRPr="00E001A3">
        <w:rPr>
          <w:rFonts w:cs="Arial"/>
          <w:lang w:val="en-US"/>
        </w:rPr>
        <w:t>FortiCare</w:t>
      </w:r>
      <w:proofErr w:type="spellEnd"/>
      <w:r w:rsidRPr="00E001A3">
        <w:rPr>
          <w:rFonts w:cs="Arial"/>
          <w:lang w:val="en-US"/>
        </w:rPr>
        <w:t>)”;</w:t>
      </w:r>
    </w:p>
    <w:p w14:paraId="199487B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Adiciona um ano (1 ano) ao prazo existente;</w:t>
      </w:r>
    </w:p>
    <w:p w14:paraId="72274D4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PART NUMBER: FC-10-00208-950-02-12</w:t>
      </w:r>
    </w:p>
    <w:p w14:paraId="68CC4F71" w14:textId="77777777" w:rsidR="0052267D" w:rsidRDefault="0052267D" w:rsidP="0052267D">
      <w:pPr>
        <w:pStyle w:val="PargrafodaLista"/>
        <w:spacing w:after="0" w:line="240" w:lineRule="auto"/>
        <w:ind w:left="502"/>
        <w:jc w:val="both"/>
        <w:rPr>
          <w:rFonts w:cs="Arial"/>
          <w:b/>
          <w:bCs/>
        </w:rPr>
      </w:pPr>
    </w:p>
    <w:p w14:paraId="01109A2A"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rPr>
      </w:pPr>
      <w:r>
        <w:rPr>
          <w:rFonts w:cs="Arial"/>
          <w:b/>
          <w:bCs/>
        </w:rPr>
        <w:t>Suporte de um ano para FortiGate-501E</w:t>
      </w:r>
    </w:p>
    <w:p w14:paraId="74F6F740"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Renovação de suporte “FortiGate-501E Next Day Delivery Premium RMA Service (</w:t>
      </w:r>
      <w:proofErr w:type="spellStart"/>
      <w:r>
        <w:rPr>
          <w:rFonts w:cs="Arial"/>
        </w:rPr>
        <w:t>Requires</w:t>
      </w:r>
      <w:proofErr w:type="spellEnd"/>
      <w:r>
        <w:rPr>
          <w:rFonts w:cs="Arial"/>
        </w:rPr>
        <w:t xml:space="preserve"> 24x7 </w:t>
      </w:r>
      <w:proofErr w:type="spellStart"/>
      <w:r>
        <w:rPr>
          <w:rFonts w:cs="Arial"/>
        </w:rPr>
        <w:t>or</w:t>
      </w:r>
      <w:proofErr w:type="spellEnd"/>
      <w:r>
        <w:rPr>
          <w:rFonts w:cs="Arial"/>
        </w:rPr>
        <w:t xml:space="preserve"> ASE </w:t>
      </w:r>
      <w:proofErr w:type="spellStart"/>
      <w:r>
        <w:rPr>
          <w:rFonts w:cs="Arial"/>
        </w:rPr>
        <w:t>FortiCare</w:t>
      </w:r>
      <w:proofErr w:type="spellEnd"/>
      <w:r>
        <w:rPr>
          <w:rFonts w:cs="Arial"/>
        </w:rPr>
        <w:t>)”;</w:t>
      </w:r>
    </w:p>
    <w:p w14:paraId="417842B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Adiciona um ano (1 ano) ao prazo existente;</w:t>
      </w:r>
    </w:p>
    <w:p w14:paraId="3DA4649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PART NUMBER: FC-10-0501E-210-02-12</w:t>
      </w:r>
    </w:p>
    <w:p w14:paraId="66B39CDD" w14:textId="77777777" w:rsidR="0052267D" w:rsidRDefault="0052267D" w:rsidP="0052267D">
      <w:pPr>
        <w:pStyle w:val="PargrafodaLista"/>
        <w:spacing w:after="0" w:line="240" w:lineRule="auto"/>
        <w:ind w:left="502"/>
        <w:jc w:val="both"/>
        <w:rPr>
          <w:rFonts w:cs="Arial"/>
          <w:b/>
          <w:bCs/>
        </w:rPr>
      </w:pPr>
    </w:p>
    <w:p w14:paraId="1395CA57" w14:textId="77777777" w:rsidR="0052267D" w:rsidRDefault="0052267D" w:rsidP="0087793F">
      <w:pPr>
        <w:pStyle w:val="PargrafodaLista"/>
        <w:numPr>
          <w:ilvl w:val="0"/>
          <w:numId w:val="14"/>
        </w:numPr>
        <w:autoSpaceDN w:val="0"/>
        <w:spacing w:after="0" w:line="240" w:lineRule="auto"/>
        <w:contextualSpacing w:val="0"/>
        <w:jc w:val="both"/>
        <w:textAlignment w:val="baseline"/>
        <w:rPr>
          <w:rFonts w:cs="Arial"/>
          <w:b/>
          <w:bCs/>
        </w:rPr>
      </w:pPr>
      <w:r>
        <w:rPr>
          <w:rFonts w:cs="Arial"/>
          <w:b/>
          <w:bCs/>
        </w:rPr>
        <w:t>Licença de segurança de um ano para FortiGate-501E</w:t>
      </w:r>
    </w:p>
    <w:p w14:paraId="74802F56"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proofErr w:type="spellStart"/>
      <w:r w:rsidRPr="00E001A3">
        <w:rPr>
          <w:rFonts w:cs="Arial"/>
          <w:lang w:val="en-US"/>
        </w:rPr>
        <w:t>Renovação</w:t>
      </w:r>
      <w:proofErr w:type="spellEnd"/>
      <w:r w:rsidRPr="00E001A3">
        <w:rPr>
          <w:rFonts w:cs="Arial"/>
          <w:lang w:val="en-US"/>
        </w:rPr>
        <w:t xml:space="preserve"> de </w:t>
      </w:r>
      <w:proofErr w:type="spellStart"/>
      <w:r w:rsidRPr="00E001A3">
        <w:rPr>
          <w:rFonts w:cs="Arial"/>
          <w:lang w:val="en-US"/>
        </w:rPr>
        <w:t>licença</w:t>
      </w:r>
      <w:proofErr w:type="spellEnd"/>
      <w:r w:rsidRPr="00E001A3">
        <w:rPr>
          <w:rFonts w:cs="Arial"/>
          <w:lang w:val="en-US"/>
        </w:rPr>
        <w:t xml:space="preserve"> “FortiGate-501E Unified Threat Protection (UTP) (IPS, Advanced Malware Protection, Application Control, Web Filtering, Antispam Service, and 24x7 </w:t>
      </w:r>
      <w:proofErr w:type="spellStart"/>
      <w:r w:rsidRPr="00E001A3">
        <w:rPr>
          <w:rFonts w:cs="Arial"/>
          <w:lang w:val="en-US"/>
        </w:rPr>
        <w:t>FortiCare</w:t>
      </w:r>
      <w:proofErr w:type="spellEnd"/>
      <w:r w:rsidRPr="00E001A3">
        <w:rPr>
          <w:rFonts w:cs="Arial"/>
          <w:lang w:val="en-US"/>
        </w:rPr>
        <w:t>)”;</w:t>
      </w:r>
    </w:p>
    <w:p w14:paraId="74A4FE3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Adiciona um ano (1 ano) ao prazo existente;</w:t>
      </w:r>
    </w:p>
    <w:p w14:paraId="78BA37B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PART NUMBER: FC-10-0501E-950-02-12</w:t>
      </w:r>
    </w:p>
    <w:p w14:paraId="1AF81AF5" w14:textId="77777777" w:rsidR="0052267D" w:rsidRDefault="0052267D" w:rsidP="0052267D">
      <w:pPr>
        <w:pStyle w:val="PargrafodaLista"/>
        <w:spacing w:after="0" w:line="240" w:lineRule="auto"/>
        <w:ind w:left="716"/>
        <w:jc w:val="both"/>
        <w:rPr>
          <w:rFonts w:cs="Arial"/>
        </w:rPr>
      </w:pPr>
    </w:p>
    <w:p w14:paraId="3B2EFAC0" w14:textId="77777777" w:rsidR="0052267D" w:rsidRDefault="0052267D" w:rsidP="0087793F">
      <w:pPr>
        <w:pStyle w:val="PargrafodaLista"/>
        <w:numPr>
          <w:ilvl w:val="0"/>
          <w:numId w:val="14"/>
        </w:numPr>
        <w:autoSpaceDN w:val="0"/>
        <w:spacing w:after="0" w:line="240" w:lineRule="auto"/>
        <w:contextualSpacing w:val="0"/>
        <w:jc w:val="both"/>
        <w:textAlignment w:val="baseline"/>
      </w:pPr>
      <w:r>
        <w:rPr>
          <w:rFonts w:cs="Arial"/>
          <w:b/>
          <w:bCs/>
        </w:rPr>
        <w:t xml:space="preserve">Suporte de um ano para </w:t>
      </w:r>
      <w:proofErr w:type="spellStart"/>
      <w:r>
        <w:rPr>
          <w:rFonts w:cs="Arial"/>
          <w:b/>
          <w:bCs/>
        </w:rPr>
        <w:t>FortiManager</w:t>
      </w:r>
      <w:proofErr w:type="spellEnd"/>
    </w:p>
    <w:p w14:paraId="1456781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Renovação de suporte “</w:t>
      </w:r>
      <w:proofErr w:type="spellStart"/>
      <w:r>
        <w:rPr>
          <w:rFonts w:cs="Arial"/>
        </w:rPr>
        <w:t>FortiManager</w:t>
      </w:r>
      <w:proofErr w:type="spellEnd"/>
      <w:r>
        <w:rPr>
          <w:rFonts w:cs="Arial"/>
        </w:rPr>
        <w:t xml:space="preserve"> - VM </w:t>
      </w:r>
      <w:proofErr w:type="spellStart"/>
      <w:r>
        <w:rPr>
          <w:rFonts w:cs="Arial"/>
        </w:rPr>
        <w:t>Support</w:t>
      </w:r>
      <w:proofErr w:type="spellEnd"/>
      <w:r>
        <w:rPr>
          <w:rFonts w:cs="Arial"/>
        </w:rPr>
        <w:t xml:space="preserve"> 24x7 </w:t>
      </w:r>
      <w:proofErr w:type="spellStart"/>
      <w:r>
        <w:rPr>
          <w:rFonts w:cs="Arial"/>
        </w:rPr>
        <w:t>FortiCare</w:t>
      </w:r>
      <w:proofErr w:type="spellEnd"/>
      <w:r>
        <w:rPr>
          <w:rFonts w:cs="Arial"/>
        </w:rPr>
        <w:t xml:space="preserve"> </w:t>
      </w:r>
      <w:proofErr w:type="spellStart"/>
      <w:r>
        <w:rPr>
          <w:rFonts w:cs="Arial"/>
        </w:rPr>
        <w:t>Contract</w:t>
      </w:r>
      <w:proofErr w:type="spellEnd"/>
      <w:r>
        <w:rPr>
          <w:rFonts w:cs="Arial"/>
        </w:rPr>
        <w:t xml:space="preserve"> (1 - 110 </w:t>
      </w:r>
      <w:proofErr w:type="spellStart"/>
      <w:r>
        <w:rPr>
          <w:rFonts w:cs="Arial"/>
        </w:rPr>
        <w:t>devices</w:t>
      </w:r>
      <w:proofErr w:type="spellEnd"/>
      <w:r>
        <w:rPr>
          <w:rFonts w:cs="Arial"/>
        </w:rPr>
        <w:t xml:space="preserve">/Virtual </w:t>
      </w:r>
      <w:proofErr w:type="spellStart"/>
      <w:r>
        <w:rPr>
          <w:rFonts w:cs="Arial"/>
        </w:rPr>
        <w:t>Domains</w:t>
      </w:r>
      <w:proofErr w:type="spellEnd"/>
      <w:r>
        <w:rPr>
          <w:rFonts w:cs="Arial"/>
        </w:rPr>
        <w:t>)”;</w:t>
      </w:r>
    </w:p>
    <w:p w14:paraId="544A944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Adiciona um ano (1 ano) ao prazo existente;</w:t>
      </w:r>
    </w:p>
    <w:p w14:paraId="4C2733E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PART NUMBER: FC2-10-M3004-248-02-12</w:t>
      </w:r>
    </w:p>
    <w:p w14:paraId="16FFAD31" w14:textId="77777777" w:rsidR="0052267D" w:rsidRDefault="0052267D" w:rsidP="0052267D">
      <w:pPr>
        <w:pStyle w:val="PargrafodaLista"/>
        <w:spacing w:after="0" w:line="240" w:lineRule="auto"/>
        <w:ind w:left="716"/>
        <w:jc w:val="both"/>
        <w:rPr>
          <w:rFonts w:cs="Arial"/>
        </w:rPr>
      </w:pPr>
    </w:p>
    <w:p w14:paraId="69A3FD13" w14:textId="77777777" w:rsidR="0052267D" w:rsidRDefault="0052267D" w:rsidP="0087793F">
      <w:pPr>
        <w:pStyle w:val="PargrafodaLista"/>
        <w:numPr>
          <w:ilvl w:val="0"/>
          <w:numId w:val="14"/>
        </w:numPr>
        <w:autoSpaceDN w:val="0"/>
        <w:spacing w:after="0" w:line="240" w:lineRule="auto"/>
        <w:contextualSpacing w:val="0"/>
        <w:jc w:val="both"/>
        <w:textAlignment w:val="baseline"/>
      </w:pPr>
      <w:r>
        <w:rPr>
          <w:rFonts w:cs="Arial"/>
          <w:b/>
          <w:bCs/>
        </w:rPr>
        <w:t xml:space="preserve">PONTO DE ACESSO A REDE SEM FIO </w:t>
      </w:r>
      <w:r>
        <w:rPr>
          <w:b/>
          <w:bCs/>
          <w:caps/>
          <w:lang w:val="pt-PT"/>
        </w:rPr>
        <w:t>(padrão 2)</w:t>
      </w:r>
    </w:p>
    <w:p w14:paraId="5330BEA8" w14:textId="77777777" w:rsidR="0052267D" w:rsidRDefault="0052267D" w:rsidP="0052267D">
      <w:pPr>
        <w:pStyle w:val="PargrafodaLista"/>
        <w:spacing w:after="0" w:line="240" w:lineRule="auto"/>
        <w:ind w:left="502"/>
        <w:jc w:val="both"/>
        <w:rPr>
          <w:rFonts w:cs="Arial"/>
        </w:rPr>
      </w:pPr>
      <w:r>
        <w:rPr>
          <w:rFonts w:cs="Arial"/>
        </w:rPr>
        <w:t xml:space="preserve">    Características Mínimas:</w:t>
      </w:r>
    </w:p>
    <w:p w14:paraId="100F1D6F"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Atender as normas 802.3, 802.11a, 802.11b, 802.11g, 802.11n, 802.1x, 802.1q, 802.3af, 802.11e;</w:t>
      </w:r>
    </w:p>
    <w:p w14:paraId="2EE8DC1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funcionamento em modo gerenciado por controlador WLAN, para configuração de seus parâmetros wireless, das políticas de segurança, </w:t>
      </w:r>
      <w:proofErr w:type="spellStart"/>
      <w:r>
        <w:rPr>
          <w:rFonts w:cs="Arial"/>
        </w:rPr>
        <w:t>QoS</w:t>
      </w:r>
      <w:proofErr w:type="spellEnd"/>
      <w:r>
        <w:rPr>
          <w:rFonts w:cs="Arial"/>
        </w:rPr>
        <w:t xml:space="preserve"> e monitorização de </w:t>
      </w:r>
      <w:proofErr w:type="gramStart"/>
      <w:r>
        <w:rPr>
          <w:rFonts w:cs="Arial"/>
        </w:rPr>
        <w:t>RF(</w:t>
      </w:r>
      <w:proofErr w:type="gramEnd"/>
      <w:r>
        <w:rPr>
          <w:rFonts w:cs="Arial"/>
        </w:rPr>
        <w:t>rádio frequência);</w:t>
      </w:r>
    </w:p>
    <w:p w14:paraId="3650B4C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lang w:val="en-US"/>
        </w:rPr>
      </w:pPr>
      <w:r>
        <w:rPr>
          <w:rFonts w:cs="Arial"/>
          <w:lang w:val="en-US"/>
        </w:rPr>
        <w:t>Interface Ethernet 802.3, 10/100/1000BaseT/Tx/T, PoE;</w:t>
      </w:r>
    </w:p>
    <w:p w14:paraId="5134F0C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Frequência de operação de 2,4 e 5 GHz simultaneamente;</w:t>
      </w:r>
    </w:p>
    <w:p w14:paraId="7705764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análise de espectro para detecção de interferências;</w:t>
      </w:r>
    </w:p>
    <w:p w14:paraId="279865C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controle de potência;</w:t>
      </w:r>
    </w:p>
    <w:p w14:paraId="1C855C3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Suporte instalado a 8 </w:t>
      </w:r>
      <w:proofErr w:type="spellStart"/>
      <w:r>
        <w:rPr>
          <w:rFonts w:cs="Arial"/>
        </w:rPr>
        <w:t>SSIDs</w:t>
      </w:r>
      <w:proofErr w:type="spellEnd"/>
      <w:r>
        <w:rPr>
          <w:rFonts w:cs="Arial"/>
        </w:rPr>
        <w:t>;</w:t>
      </w:r>
    </w:p>
    <w:p w14:paraId="4330349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Permitir configuração de </w:t>
      </w:r>
      <w:proofErr w:type="spellStart"/>
      <w:r>
        <w:rPr>
          <w:rFonts w:cs="Arial"/>
        </w:rPr>
        <w:t>vlans</w:t>
      </w:r>
      <w:proofErr w:type="spellEnd"/>
      <w:r>
        <w:rPr>
          <w:rFonts w:cs="Arial"/>
        </w:rPr>
        <w:t xml:space="preserve">, criptografia e </w:t>
      </w:r>
      <w:proofErr w:type="spellStart"/>
      <w:r>
        <w:rPr>
          <w:rFonts w:cs="Arial"/>
        </w:rPr>
        <w:t>QoS</w:t>
      </w:r>
      <w:proofErr w:type="spellEnd"/>
      <w:r>
        <w:rPr>
          <w:rFonts w:cs="Arial"/>
        </w:rPr>
        <w:t xml:space="preserve"> independentes por SSID;</w:t>
      </w:r>
    </w:p>
    <w:p w14:paraId="2B5DCFE2"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DHCP cliente;</w:t>
      </w:r>
    </w:p>
    <w:p w14:paraId="48FCDAD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Implementação de autenticação via </w:t>
      </w:r>
      <w:proofErr w:type="spellStart"/>
      <w:r>
        <w:rPr>
          <w:rFonts w:cs="Arial"/>
        </w:rPr>
        <w:t>Radius</w:t>
      </w:r>
      <w:proofErr w:type="spellEnd"/>
      <w:r>
        <w:rPr>
          <w:rFonts w:cs="Arial"/>
        </w:rPr>
        <w:t>;</w:t>
      </w:r>
    </w:p>
    <w:p w14:paraId="2763ED0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a 128 clientes ativos simultaneamente;</w:t>
      </w:r>
    </w:p>
    <w:p w14:paraId="3F89029B"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Controle de acesso de usuários via endereço IP e MAC;</w:t>
      </w:r>
    </w:p>
    <w:p w14:paraId="0635BEB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a WDS com suporte a VoIP, com priorização dos pacotes de voz (</w:t>
      </w:r>
      <w:proofErr w:type="spellStart"/>
      <w:r>
        <w:rPr>
          <w:rFonts w:cs="Arial"/>
        </w:rPr>
        <w:t>QoS</w:t>
      </w:r>
      <w:proofErr w:type="spellEnd"/>
      <w:r>
        <w:rPr>
          <w:rFonts w:cs="Arial"/>
        </w:rPr>
        <w:t>);</w:t>
      </w:r>
    </w:p>
    <w:p w14:paraId="56E2341E"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Seleção automática de canal para otimização de performance;</w:t>
      </w:r>
    </w:p>
    <w:p w14:paraId="3EF6413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segurança de acesso WEP de 64/128 bit de criptografia;</w:t>
      </w:r>
    </w:p>
    <w:p w14:paraId="0831689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autenticação via 802.1x;</w:t>
      </w:r>
    </w:p>
    <w:p w14:paraId="6A8597B5"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Implementação de criptografia via WAP-PKS-TKIP, WPA2-AES;</w:t>
      </w:r>
    </w:p>
    <w:p w14:paraId="2219DF76"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Capacidade para configuração de perfil de usuário (uso de banda, políticas de acesso e criptografia);</w:t>
      </w:r>
    </w:p>
    <w:p w14:paraId="559E6A2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Controle de detecção e alarmes contra acessos indesejáveis;</w:t>
      </w:r>
    </w:p>
    <w:p w14:paraId="395AAA5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Funcionamento como ponto de acesso ou monitor de espectro de </w:t>
      </w:r>
      <w:proofErr w:type="spellStart"/>
      <w:r>
        <w:rPr>
          <w:rFonts w:cs="Arial"/>
        </w:rPr>
        <w:t>freqüência</w:t>
      </w:r>
      <w:proofErr w:type="spellEnd"/>
      <w:r>
        <w:rPr>
          <w:rFonts w:cs="Arial"/>
        </w:rPr>
        <w:t>;</w:t>
      </w:r>
    </w:p>
    <w:p w14:paraId="66468FF8"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lastRenderedPageBreak/>
        <w:t xml:space="preserve">Antenas internas </w:t>
      </w:r>
      <w:proofErr w:type="spellStart"/>
      <w:r>
        <w:rPr>
          <w:rFonts w:cs="Arial"/>
        </w:rPr>
        <w:t>omni-direcionais</w:t>
      </w:r>
      <w:proofErr w:type="spellEnd"/>
      <w:r>
        <w:rPr>
          <w:rFonts w:cs="Arial"/>
        </w:rPr>
        <w:t xml:space="preserve"> utilizando rádio com tecnologia mimo;</w:t>
      </w:r>
    </w:p>
    <w:p w14:paraId="3C0E034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Gerenciável via SNMP v 2/3;</w:t>
      </w:r>
    </w:p>
    <w:p w14:paraId="00A14B2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Sinalizadores luminosos de status do equipamento;</w:t>
      </w:r>
    </w:p>
    <w:p w14:paraId="46CD217C"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para fixação em teto;</w:t>
      </w:r>
    </w:p>
    <w:p w14:paraId="468A77B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proofErr w:type="spellStart"/>
      <w:r>
        <w:rPr>
          <w:rFonts w:cs="Arial"/>
        </w:rPr>
        <w:t>PoE</w:t>
      </w:r>
      <w:proofErr w:type="spellEnd"/>
      <w:r>
        <w:rPr>
          <w:rFonts w:cs="Arial"/>
        </w:rPr>
        <w:t xml:space="preserve"> padrão 802.3af, com consumo máximo de 15,4W (se for superior deve ser fornecido o Power </w:t>
      </w:r>
      <w:proofErr w:type="spellStart"/>
      <w:r>
        <w:rPr>
          <w:rFonts w:cs="Arial"/>
        </w:rPr>
        <w:t>Injector</w:t>
      </w:r>
      <w:proofErr w:type="spellEnd"/>
      <w:r>
        <w:rPr>
          <w:rFonts w:cs="Arial"/>
        </w:rPr>
        <w:t>);</w:t>
      </w:r>
    </w:p>
    <w:p w14:paraId="491FEC2B" w14:textId="77777777" w:rsidR="0052267D" w:rsidRPr="00E001A3" w:rsidRDefault="0052267D" w:rsidP="0087793F">
      <w:pPr>
        <w:pStyle w:val="PargrafodaLista"/>
        <w:numPr>
          <w:ilvl w:val="1"/>
          <w:numId w:val="14"/>
        </w:numPr>
        <w:autoSpaceDN w:val="0"/>
        <w:spacing w:after="0" w:line="240" w:lineRule="auto"/>
        <w:contextualSpacing w:val="0"/>
        <w:jc w:val="both"/>
        <w:textAlignment w:val="baseline"/>
        <w:rPr>
          <w:lang w:val="en-US"/>
        </w:rPr>
      </w:pPr>
      <w:r>
        <w:rPr>
          <w:rFonts w:cs="Calibri"/>
          <w:lang w:val="en-US"/>
        </w:rPr>
        <w:t>“</w:t>
      </w:r>
      <w:r>
        <w:rPr>
          <w:rFonts w:cs="Arial"/>
          <w:lang w:val="en-US"/>
        </w:rPr>
        <w:t xml:space="preserve">Two spatial stream AP”, </w:t>
      </w:r>
      <w:proofErr w:type="spellStart"/>
      <w:r>
        <w:rPr>
          <w:rFonts w:cs="Arial"/>
          <w:lang w:val="en-US"/>
        </w:rPr>
        <w:t>suportando</w:t>
      </w:r>
      <w:proofErr w:type="spellEnd"/>
      <w:r>
        <w:rPr>
          <w:rFonts w:cs="Arial"/>
          <w:lang w:val="en-US"/>
        </w:rPr>
        <w:t xml:space="preserve"> 300 Mbps.</w:t>
      </w:r>
    </w:p>
    <w:p w14:paraId="68B4000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 xml:space="preserve">Deve possuir ganho mínimo de 5 </w:t>
      </w:r>
      <w:proofErr w:type="spellStart"/>
      <w:r>
        <w:rPr>
          <w:rFonts w:cs="Arial"/>
        </w:rPr>
        <w:t>dBi</w:t>
      </w:r>
      <w:proofErr w:type="spellEnd"/>
      <w:r>
        <w:rPr>
          <w:rFonts w:cs="Arial"/>
        </w:rPr>
        <w:t xml:space="preserve"> a 5 GHz e 3.5 </w:t>
      </w:r>
      <w:proofErr w:type="spellStart"/>
      <w:r>
        <w:rPr>
          <w:rFonts w:cs="Arial"/>
        </w:rPr>
        <w:t>dBi</w:t>
      </w:r>
      <w:proofErr w:type="spellEnd"/>
      <w:r>
        <w:rPr>
          <w:rFonts w:cs="Arial"/>
        </w:rPr>
        <w:t xml:space="preserve"> a 2.4 </w:t>
      </w:r>
      <w:proofErr w:type="spellStart"/>
      <w:r>
        <w:rPr>
          <w:rFonts w:cs="Arial"/>
        </w:rPr>
        <w:t>Ghz</w:t>
      </w:r>
      <w:proofErr w:type="spellEnd"/>
      <w:r>
        <w:rPr>
          <w:rFonts w:cs="Arial"/>
        </w:rPr>
        <w:t>;</w:t>
      </w:r>
    </w:p>
    <w:p w14:paraId="5C727857"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O equipamento deverá ser homologado pela ANATEL.</w:t>
      </w:r>
    </w:p>
    <w:p w14:paraId="2E7F9359" w14:textId="77777777" w:rsidR="0052267D" w:rsidRDefault="0052267D" w:rsidP="0087793F">
      <w:pPr>
        <w:pStyle w:val="Standard"/>
        <w:numPr>
          <w:ilvl w:val="1"/>
          <w:numId w:val="14"/>
        </w:numPr>
        <w:spacing w:after="0" w:line="240" w:lineRule="auto"/>
        <w:jc w:val="both"/>
      </w:pPr>
      <w:r>
        <w:t>Aprovação Inmetro ou organismo acreditado pelo Inmetro; certificação IEC 60950-1, CISPR 22 e CISPR 24;</w:t>
      </w:r>
    </w:p>
    <w:p w14:paraId="6F448CD4" w14:textId="77777777" w:rsidR="0052267D" w:rsidRDefault="0052267D" w:rsidP="0087793F">
      <w:pPr>
        <w:pStyle w:val="PargrafodaLista"/>
        <w:numPr>
          <w:ilvl w:val="1"/>
          <w:numId w:val="14"/>
        </w:numPr>
        <w:autoSpaceDN w:val="0"/>
        <w:spacing w:after="0" w:line="240" w:lineRule="auto"/>
        <w:contextualSpacing w:val="0"/>
        <w:jc w:val="both"/>
        <w:textAlignment w:val="baseline"/>
      </w:pPr>
      <w:r>
        <w:rPr>
          <w:rFonts w:cs="Arial"/>
        </w:rPr>
        <w:t>O equipamento deve ser totalmente compatível com a controladora FORTIGATE FG-501E existente na UDESC.</w:t>
      </w:r>
    </w:p>
    <w:p w14:paraId="33DB9681" w14:textId="77777777" w:rsidR="0052267D" w:rsidRDefault="0052267D" w:rsidP="0052267D">
      <w:pPr>
        <w:pStyle w:val="Standard"/>
        <w:spacing w:after="0" w:line="240" w:lineRule="auto"/>
        <w:jc w:val="both"/>
        <w:rPr>
          <w:rFonts w:cs="Arial"/>
        </w:rPr>
      </w:pPr>
    </w:p>
    <w:p w14:paraId="0A29A583" w14:textId="77777777" w:rsidR="0052267D" w:rsidRDefault="0052267D" w:rsidP="0087793F">
      <w:pPr>
        <w:pStyle w:val="PargrafodaLista"/>
        <w:numPr>
          <w:ilvl w:val="0"/>
          <w:numId w:val="14"/>
        </w:numPr>
        <w:autoSpaceDN w:val="0"/>
        <w:spacing w:after="0" w:line="240" w:lineRule="auto"/>
        <w:contextualSpacing w:val="0"/>
        <w:jc w:val="both"/>
        <w:textAlignment w:val="baseline"/>
      </w:pPr>
      <w:r>
        <w:rPr>
          <w:rFonts w:cs="Arial"/>
          <w:b/>
          <w:bCs/>
        </w:rPr>
        <w:t xml:space="preserve">Fonte de alimentação do PONTO DE ACESSO </w:t>
      </w:r>
      <w:r>
        <w:rPr>
          <w:b/>
          <w:bCs/>
          <w:caps/>
          <w:lang w:val="pt-PT"/>
        </w:rPr>
        <w:t>(padrão 2)</w:t>
      </w:r>
    </w:p>
    <w:p w14:paraId="7ABF5379"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Fonte de alimentação operando na faixa de 100 a 240 VAC de entrada, 60 Hz (fornecida);</w:t>
      </w:r>
    </w:p>
    <w:p w14:paraId="18F254B3"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Saída compatível com o item anterior deste edital “PONTO DE ACESSO A REDE SEM FIO (PADRÃO 2)”;</w:t>
      </w:r>
    </w:p>
    <w:p w14:paraId="23A827BA"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Cabos de alimentação deve ser fornecido;</w:t>
      </w:r>
    </w:p>
    <w:p w14:paraId="0508D61A" w14:textId="77777777" w:rsidR="0052267D" w:rsidRPr="00A178FC" w:rsidRDefault="0052267D" w:rsidP="00A178FC">
      <w:pPr>
        <w:jc w:val="both"/>
        <w:rPr>
          <w:rFonts w:cs="Arial"/>
        </w:rPr>
      </w:pPr>
    </w:p>
    <w:p w14:paraId="3F0A5A85" w14:textId="77777777" w:rsidR="0052267D" w:rsidRDefault="0052267D" w:rsidP="0087793F">
      <w:pPr>
        <w:pStyle w:val="PargrafodaLista"/>
        <w:numPr>
          <w:ilvl w:val="0"/>
          <w:numId w:val="14"/>
        </w:numPr>
        <w:autoSpaceDN w:val="0"/>
        <w:spacing w:after="0" w:line="240" w:lineRule="auto"/>
        <w:contextualSpacing w:val="0"/>
        <w:jc w:val="both"/>
        <w:textAlignment w:val="baseline"/>
      </w:pPr>
      <w:r>
        <w:t xml:space="preserve">Suporte de um ano para </w:t>
      </w:r>
      <w:r>
        <w:rPr>
          <w:rFonts w:cs="Arial"/>
          <w:b/>
          <w:bCs/>
        </w:rPr>
        <w:t xml:space="preserve">PONTO DE ACESSO A REDE SEM FIO </w:t>
      </w:r>
      <w:r>
        <w:rPr>
          <w:b/>
          <w:bCs/>
          <w:caps/>
          <w:lang w:val="pt-PT"/>
        </w:rPr>
        <w:t>(padrão 2)</w:t>
      </w:r>
    </w:p>
    <w:p w14:paraId="0B3F6734"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Suporte 24x7;</w:t>
      </w:r>
    </w:p>
    <w:p w14:paraId="1A66E2ED" w14:textId="77777777" w:rsidR="0052267D"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Valido por 3 anos;</w:t>
      </w:r>
    </w:p>
    <w:p w14:paraId="67DB9739" w14:textId="73709159" w:rsidR="00227898" w:rsidRDefault="0052267D" w:rsidP="0087793F">
      <w:pPr>
        <w:pStyle w:val="PargrafodaLista"/>
        <w:numPr>
          <w:ilvl w:val="1"/>
          <w:numId w:val="14"/>
        </w:numPr>
        <w:autoSpaceDN w:val="0"/>
        <w:spacing w:after="0" w:line="240" w:lineRule="auto"/>
        <w:contextualSpacing w:val="0"/>
        <w:jc w:val="both"/>
        <w:textAlignment w:val="baseline"/>
        <w:rPr>
          <w:rFonts w:cs="Arial"/>
        </w:rPr>
      </w:pPr>
      <w:r>
        <w:rPr>
          <w:rFonts w:cs="Arial"/>
        </w:rPr>
        <w:t>Referente ao item anterior deste edital “PONTO DE ACESSO A REDE SEM FIO (PADRÃO 2)”;</w:t>
      </w:r>
    </w:p>
    <w:p w14:paraId="4084ED5B" w14:textId="07FF71E6" w:rsidR="00227898" w:rsidRDefault="00227898" w:rsidP="00227898">
      <w:pPr>
        <w:autoSpaceDN w:val="0"/>
        <w:jc w:val="both"/>
        <w:textAlignment w:val="baseline"/>
        <w:rPr>
          <w:rFonts w:cs="Arial"/>
        </w:rPr>
      </w:pPr>
    </w:p>
    <w:p w14:paraId="6DC140B8" w14:textId="29DCCD94" w:rsidR="00227898" w:rsidRDefault="00227898" w:rsidP="00227898">
      <w:pPr>
        <w:autoSpaceDN w:val="0"/>
        <w:jc w:val="both"/>
        <w:textAlignment w:val="baseline"/>
        <w:rPr>
          <w:rFonts w:cs="Arial"/>
        </w:rPr>
      </w:pPr>
    </w:p>
    <w:p w14:paraId="16C76EA0" w14:textId="72C3F81D" w:rsidR="00227898" w:rsidRPr="009447F4" w:rsidRDefault="00227898" w:rsidP="0087793F">
      <w:pPr>
        <w:pStyle w:val="PargrafodaLista"/>
        <w:numPr>
          <w:ilvl w:val="0"/>
          <w:numId w:val="14"/>
        </w:numPr>
        <w:autoSpaceDN w:val="0"/>
        <w:jc w:val="both"/>
        <w:textAlignment w:val="baseline"/>
        <w:rPr>
          <w:rFonts w:cs="Arial"/>
          <w:b/>
        </w:rPr>
      </w:pPr>
      <w:r w:rsidRPr="009447F4">
        <w:rPr>
          <w:rFonts w:cs="Arial"/>
          <w:b/>
        </w:rPr>
        <w:t>PRAZOS E CONDIÇÕES DE FORNECIMENTO PARA TODOS OS ITENS:</w:t>
      </w:r>
    </w:p>
    <w:p w14:paraId="7D7E1B8B" w14:textId="77777777" w:rsidR="00227898" w:rsidRPr="009447F4" w:rsidRDefault="00227898"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O prazo de entrega dos produtos não poderá ser superior a 60 (sessenta) dias corridos, contados da data da assinatura do Contrato emitido pelo Centro Contratante, podendo ser prorrogado por igual prazo mediante justificativa devidamente apresentada com antecedência e aceita pela Contratante.</w:t>
      </w:r>
    </w:p>
    <w:p w14:paraId="0EA7636A" w14:textId="77777777" w:rsidR="00227898" w:rsidRPr="009447F4" w:rsidRDefault="00227898"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Os Contratos podem ter a entrega parcelada, conforme a necessidade do Centro, mediante solicitação formal do Fiscal do Contrato.</w:t>
      </w:r>
    </w:p>
    <w:p w14:paraId="56431A6D" w14:textId="77777777" w:rsidR="00227898" w:rsidRPr="009447F4" w:rsidRDefault="00227898"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Os produtos deverão ser novos (primeiro uso)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849701C" w14:textId="77777777" w:rsidR="00227898" w:rsidRPr="009447F4" w:rsidRDefault="00227898"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A Contratante não aceitará, sob nenhum pretexto, a transferência de responsabilidade da Contratada para terceiros.</w:t>
      </w:r>
    </w:p>
    <w:p w14:paraId="1F9D5DD4" w14:textId="78E79B9B" w:rsidR="00227898" w:rsidRPr="009447F4" w:rsidRDefault="00227898"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57852CF2" w14:textId="77777777" w:rsidR="00227898" w:rsidRPr="009447F4" w:rsidRDefault="00227898"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Caso o Parecer Técnico rejeite o produto analisado este deverá ser substituído imediatamente pela Contratada, sem qualquer ônus para a Contratante.</w:t>
      </w:r>
    </w:p>
    <w:p w14:paraId="09CEEA05" w14:textId="77777777" w:rsidR="00227898" w:rsidRPr="009447F4" w:rsidRDefault="00227898" w:rsidP="0087793F">
      <w:pPr>
        <w:pStyle w:val="PargrafodaLista"/>
        <w:numPr>
          <w:ilvl w:val="1"/>
          <w:numId w:val="14"/>
        </w:numPr>
        <w:autoSpaceDN w:val="0"/>
        <w:spacing w:after="0" w:line="240" w:lineRule="auto"/>
        <w:contextualSpacing w:val="0"/>
        <w:jc w:val="both"/>
        <w:textAlignment w:val="baseline"/>
        <w:rPr>
          <w:rFonts w:cs="Arial"/>
        </w:rPr>
      </w:pPr>
      <w:r>
        <w:t xml:space="preserve">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w:t>
      </w:r>
      <w:r w:rsidRPr="009447F4">
        <w:rPr>
          <w:rFonts w:cs="Arial"/>
        </w:rPr>
        <w:t>vícios, defeitos, incorreções, resultantes da fabricação ou transporte, constatado visualmente ou em laboratório, respondendo por todos os custos.</w:t>
      </w:r>
    </w:p>
    <w:p w14:paraId="7B9E9892" w14:textId="7CB5556B" w:rsidR="0052267D" w:rsidRDefault="00227898"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 xml:space="preserve">O aceite dos produtos pela Contratante, não exclui a responsabilidade civil da Contratada por vícios de quantidade ou qualidade do produto ou disparidade com as especificações técnicas exigidas no </w:t>
      </w:r>
      <w:r w:rsidRPr="009447F4">
        <w:rPr>
          <w:rFonts w:cs="Arial"/>
        </w:rPr>
        <w:lastRenderedPageBreak/>
        <w:t>edital ou atribuídas pela Contratada, verificados posteriormente, garantindo-se à Contratante as faculdades previstas no Art. 18 da Lei Federal 8.078/90 (Código de Defesa do Consumidor).</w:t>
      </w:r>
    </w:p>
    <w:p w14:paraId="539AE26E" w14:textId="77777777" w:rsidR="009447F4" w:rsidRPr="009447F4" w:rsidRDefault="009447F4" w:rsidP="009447F4">
      <w:pPr>
        <w:pStyle w:val="PargrafodaLista"/>
        <w:autoSpaceDN w:val="0"/>
        <w:spacing w:after="0" w:line="240" w:lineRule="auto"/>
        <w:ind w:left="716"/>
        <w:contextualSpacing w:val="0"/>
        <w:jc w:val="both"/>
        <w:textAlignment w:val="baseline"/>
        <w:rPr>
          <w:rFonts w:cs="Arial"/>
        </w:rPr>
      </w:pPr>
    </w:p>
    <w:p w14:paraId="30E83CA7" w14:textId="05E60E57" w:rsidR="0052267D" w:rsidRPr="00A178FC" w:rsidRDefault="00A178FC" w:rsidP="0087793F">
      <w:pPr>
        <w:pStyle w:val="Standard"/>
        <w:numPr>
          <w:ilvl w:val="0"/>
          <w:numId w:val="14"/>
        </w:numPr>
        <w:jc w:val="both"/>
        <w:rPr>
          <w:b/>
        </w:rPr>
      </w:pPr>
      <w:r w:rsidRPr="00A178FC">
        <w:rPr>
          <w:b/>
        </w:rPr>
        <w:t>GARANTIA E SUPORTE TÉCNICO</w:t>
      </w:r>
    </w:p>
    <w:p w14:paraId="76C56096" w14:textId="12B658F9"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 xml:space="preserve">O prazo de garantia do(s) produto(s) cotado(s), será do tipo on-site de </w:t>
      </w:r>
      <w:r w:rsidRPr="00E001A3">
        <w:rPr>
          <w:rFonts w:cs="Arial"/>
          <w:b/>
          <w:bCs/>
        </w:rPr>
        <w:t>36 meses</w:t>
      </w:r>
      <w:r w:rsidRPr="009447F4">
        <w:rPr>
          <w:rFonts w:cs="Arial"/>
        </w:rPr>
        <w:t xml:space="preserve"> para todos os itens de edital, exceto os itens: </w:t>
      </w:r>
      <w:r w:rsidRPr="009447F4">
        <w:rPr>
          <w:rFonts w:cs="Arial"/>
          <w:b/>
        </w:rPr>
        <w:t>11 a 24</w:t>
      </w:r>
      <w:r w:rsidRPr="009447F4">
        <w:rPr>
          <w:rFonts w:cs="Arial"/>
        </w:rPr>
        <w:t xml:space="preserve">, que será de </w:t>
      </w:r>
      <w:r w:rsidRPr="00E001A3">
        <w:rPr>
          <w:rFonts w:cs="Arial"/>
          <w:b/>
          <w:bCs/>
        </w:rPr>
        <w:t>12 meses</w:t>
      </w:r>
      <w:r w:rsidRPr="009447F4">
        <w:rPr>
          <w:rFonts w:cs="Arial"/>
        </w:rPr>
        <w:t>; O prazo será contado a partir da data de aceite dos equipamentos.</w:t>
      </w:r>
    </w:p>
    <w:p w14:paraId="471AA24E" w14:textId="77777777"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Durante o período de garantia o fornecedor deverá manter atualizados todos os softwares dos itens cotados neste edital;</w:t>
      </w:r>
    </w:p>
    <w:p w14:paraId="108FCB3E" w14:textId="77777777"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A garantia do produto inclui todo hardware, software, licenças ou qualquer outra funcionalidade necessária ao uso do mesmo;</w:t>
      </w:r>
    </w:p>
    <w:p w14:paraId="6809FC2E" w14:textId="77777777"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 xml:space="preserve">Para os itens do </w:t>
      </w:r>
      <w:r w:rsidRPr="009447F4">
        <w:rPr>
          <w:rFonts w:cs="Arial"/>
          <w:b/>
        </w:rPr>
        <w:t>LOTES 1, 4, 5 e 7</w:t>
      </w:r>
      <w:r w:rsidRPr="009447F4">
        <w:rPr>
          <w:rFonts w:cs="Arial"/>
        </w:rPr>
        <w:t xml:space="preserve">, é solicitado garantia do fabricante; que deverá disponibilizar acesso on-line para atualização de software/firmware e reposição/substituição de </w:t>
      </w:r>
      <w:r w:rsidRPr="00227898">
        <w:rPr>
          <w:rFonts w:cs="Arial"/>
        </w:rPr>
        <w:t>equipamentos</w:t>
      </w:r>
      <w:r w:rsidRPr="009447F4">
        <w:rPr>
          <w:rFonts w:cs="Arial"/>
        </w:rPr>
        <w:t xml:space="preserve"> defeituosos. O proponente deverá apresentar comprovação através de documento oficial do fabricante.</w:t>
      </w:r>
    </w:p>
    <w:p w14:paraId="68DCD6C6" w14:textId="77777777"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Durante o período de garantia, a contratada deverá prestar suporte técnico e sanar as dúvidas sobre os equipamentos, sendo corresponsável pela o atendimento de chamada em garantia, depois de efetivado contato formal</w:t>
      </w:r>
      <w:r w:rsidR="00227898" w:rsidRPr="009447F4">
        <w:rPr>
          <w:rFonts w:cs="Arial"/>
        </w:rPr>
        <w:t>.</w:t>
      </w:r>
    </w:p>
    <w:p w14:paraId="4DC0662D" w14:textId="77777777"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O atendimento a qualquer solicitação relativa à garantia, como defeitos de fabricação nos equipamentos (hardwares) ou mau funcionamento ou indisponibilidade do objeto desta licitação, será do tipo on-site (atendimento no local), mediante manutenção corretiva nas dependências da UDESC, e deverá cobrir todo e qualquer defeito apresentado, incluindo a substituição de peças, componentes, ajustes, reparos, trocas, instalação e correções necessárias.</w:t>
      </w:r>
    </w:p>
    <w:p w14:paraId="76EE658B" w14:textId="77777777"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 xml:space="preserve">Para todos os itens, os serviços de atendimento para suporte técnico, durante o prazo de garantia do conjunto de hardware e software dos equipamentos deverá ser on-site </w:t>
      </w:r>
      <w:r w:rsidRPr="009447F4">
        <w:rPr>
          <w:rFonts w:cs="Arial"/>
          <w:b/>
        </w:rPr>
        <w:t>com tempo de atendimento em até 24 (vinte e quatro) horas e solução em até 72 (setenta e duas) horas</w:t>
      </w:r>
      <w:r w:rsidRPr="009447F4">
        <w:rPr>
          <w:rFonts w:cs="Arial"/>
        </w:rPr>
        <w:t>, após a abertura de chamado. O descumprimento do prazo estipulado implica na substituição do equipamento, bem como demais penalidades.</w:t>
      </w:r>
    </w:p>
    <w:p w14:paraId="4536706D" w14:textId="77777777" w:rsidR="00227898"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 com tempo de solução em até três dias úteis contados a partir do comunicado efetuado no horário de expediente. O descumprimento do prazo estipulado implica na substituição do equipamento, bem como demais penalidades;</w:t>
      </w:r>
    </w:p>
    <w:p w14:paraId="41662AE1" w14:textId="21C95E61" w:rsidR="00A178FC" w:rsidRDefault="00A178FC" w:rsidP="0087793F">
      <w:pPr>
        <w:pStyle w:val="Standard"/>
        <w:numPr>
          <w:ilvl w:val="1"/>
          <w:numId w:val="14"/>
        </w:numPr>
      </w:pPr>
      <w:r>
        <w:t>Os locais de entrega e atendimento de garantia são:</w:t>
      </w:r>
    </w:p>
    <w:tbl>
      <w:tblPr>
        <w:tblW w:w="10318" w:type="dxa"/>
        <w:tblInd w:w="-429" w:type="dxa"/>
        <w:tblLayout w:type="fixed"/>
        <w:tblCellMar>
          <w:left w:w="10" w:type="dxa"/>
          <w:right w:w="10" w:type="dxa"/>
        </w:tblCellMar>
        <w:tblLook w:val="04A0" w:firstRow="1" w:lastRow="0" w:firstColumn="1" w:lastColumn="0" w:noHBand="0" w:noVBand="1"/>
      </w:tblPr>
      <w:tblGrid>
        <w:gridCol w:w="5609"/>
        <w:gridCol w:w="4709"/>
      </w:tblGrid>
      <w:tr w:rsidR="00A178FC" w14:paraId="46966481" w14:textId="77777777">
        <w:tc>
          <w:tcPr>
            <w:tcW w:w="5609" w:type="dxa"/>
            <w:tcBorders>
              <w:top w:val="single" w:sz="2" w:space="0" w:color="000000"/>
              <w:left w:val="single" w:sz="2" w:space="0" w:color="000000"/>
              <w:bottom w:val="single" w:sz="2" w:space="0" w:color="000000"/>
            </w:tcBorders>
            <w:shd w:val="clear" w:color="auto" w:fill="DDDDDD"/>
            <w:tcMar>
              <w:top w:w="0" w:type="dxa"/>
              <w:left w:w="2" w:type="dxa"/>
              <w:bottom w:w="0" w:type="dxa"/>
              <w:right w:w="0" w:type="dxa"/>
            </w:tcMar>
          </w:tcPr>
          <w:p w14:paraId="0787C01A" w14:textId="77777777" w:rsidR="00A178FC" w:rsidRDefault="00A178FC" w:rsidP="000C467E">
            <w:pPr>
              <w:pStyle w:val="Standard"/>
              <w:spacing w:after="0" w:line="240" w:lineRule="auto"/>
              <w:jc w:val="center"/>
              <w:rPr>
                <w:rFonts w:cs="Arial"/>
                <w:b/>
                <w:bCs/>
              </w:rPr>
            </w:pPr>
            <w:r>
              <w:rPr>
                <w:rFonts w:cs="Arial"/>
                <w:b/>
                <w:bCs/>
              </w:rPr>
              <w:t>Centro</w:t>
            </w:r>
          </w:p>
        </w:tc>
        <w:tc>
          <w:tcPr>
            <w:tcW w:w="4709" w:type="dxa"/>
            <w:tcBorders>
              <w:top w:val="single" w:sz="2" w:space="0" w:color="000000"/>
              <w:left w:val="single" w:sz="2" w:space="0" w:color="000000"/>
              <w:bottom w:val="single" w:sz="2" w:space="0" w:color="000000"/>
              <w:right w:val="single" w:sz="2" w:space="0" w:color="000000"/>
            </w:tcBorders>
            <w:shd w:val="clear" w:color="auto" w:fill="DDDDDD"/>
            <w:tcMar>
              <w:top w:w="0" w:type="dxa"/>
              <w:left w:w="2" w:type="dxa"/>
              <w:bottom w:w="0" w:type="dxa"/>
              <w:right w:w="0" w:type="dxa"/>
            </w:tcMar>
          </w:tcPr>
          <w:p w14:paraId="7DE1480F" w14:textId="77777777" w:rsidR="00A178FC" w:rsidRDefault="00A178FC" w:rsidP="000C467E">
            <w:pPr>
              <w:pStyle w:val="Standard"/>
              <w:spacing w:after="0" w:line="240" w:lineRule="auto"/>
              <w:jc w:val="center"/>
              <w:rPr>
                <w:rFonts w:cs="Arial"/>
                <w:b/>
                <w:bCs/>
              </w:rPr>
            </w:pPr>
            <w:r>
              <w:rPr>
                <w:rFonts w:cs="Arial"/>
                <w:b/>
                <w:bCs/>
              </w:rPr>
              <w:t>Endereço</w:t>
            </w:r>
          </w:p>
        </w:tc>
      </w:tr>
      <w:tr w:rsidR="00A178FC" w14:paraId="5E7DFB3C"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129A88D9" w14:textId="77777777" w:rsidR="00A178FC" w:rsidRDefault="00A178FC" w:rsidP="000C467E">
            <w:pPr>
              <w:pStyle w:val="Standard"/>
              <w:spacing w:after="0" w:line="240" w:lineRule="auto"/>
              <w:rPr>
                <w:rFonts w:cs="Arial 11"/>
                <w:sz w:val="20"/>
                <w:szCs w:val="20"/>
              </w:rPr>
            </w:pPr>
            <w:r>
              <w:rPr>
                <w:rFonts w:cs="Arial 11"/>
                <w:sz w:val="20"/>
                <w:szCs w:val="20"/>
              </w:rPr>
              <w:t>Reitoria , CEART - Centro de Artes, CEAD -  Centro de Educação a Distância, ESAG - Centro de Ciências da Administração e Socioeconômicas, FAED - Centro de Ciências Humanas e da Educação</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4D80BA75" w14:textId="77777777" w:rsidR="00A178FC" w:rsidRDefault="00A178FC" w:rsidP="000C467E">
            <w:pPr>
              <w:pStyle w:val="TableContents"/>
              <w:spacing w:after="0" w:line="240" w:lineRule="auto"/>
            </w:pPr>
            <w:r>
              <w:rPr>
                <w:rFonts w:cs="Arial 11"/>
                <w:sz w:val="20"/>
                <w:szCs w:val="20"/>
              </w:rPr>
              <w:t xml:space="preserve">Av. Madre </w:t>
            </w:r>
            <w:proofErr w:type="spellStart"/>
            <w:r>
              <w:rPr>
                <w:rFonts w:cs="Arial 11"/>
                <w:sz w:val="20"/>
                <w:szCs w:val="20"/>
              </w:rPr>
              <w:t>Benvenuta</w:t>
            </w:r>
            <w:proofErr w:type="spellEnd"/>
            <w:r>
              <w:rPr>
                <w:rFonts w:cs="Arial 11"/>
                <w:sz w:val="20"/>
                <w:szCs w:val="20"/>
              </w:rPr>
              <w:t xml:space="preserve">, 2007 </w:t>
            </w:r>
            <w:r>
              <w:rPr>
                <w:rFonts w:cs="Arial 11"/>
                <w:sz w:val="20"/>
                <w:szCs w:val="20"/>
              </w:rPr>
              <w:br/>
            </w:r>
            <w:proofErr w:type="spellStart"/>
            <w:r>
              <w:rPr>
                <w:rFonts w:cs="Arial 11"/>
                <w:sz w:val="20"/>
                <w:szCs w:val="20"/>
              </w:rPr>
              <w:t>Itacorubi</w:t>
            </w:r>
            <w:proofErr w:type="spellEnd"/>
            <w:r>
              <w:rPr>
                <w:rFonts w:cs="Arial 11"/>
                <w:sz w:val="20"/>
                <w:szCs w:val="20"/>
              </w:rPr>
              <w:t xml:space="preserve">, </w:t>
            </w:r>
            <w:r>
              <w:rPr>
                <w:rFonts w:cs="Arial 11"/>
                <w:b/>
                <w:bCs/>
                <w:sz w:val="20"/>
                <w:szCs w:val="20"/>
              </w:rPr>
              <w:t>Florianópolis</w:t>
            </w:r>
            <w:r>
              <w:rPr>
                <w:rFonts w:cs="Arial 11"/>
                <w:sz w:val="20"/>
                <w:szCs w:val="20"/>
              </w:rPr>
              <w:t xml:space="preserve"> / SC</w:t>
            </w:r>
            <w:r>
              <w:rPr>
                <w:rFonts w:cs="Arial 11"/>
                <w:sz w:val="20"/>
                <w:szCs w:val="20"/>
              </w:rPr>
              <w:br/>
              <w:t>CEP: 88.035-901</w:t>
            </w:r>
          </w:p>
        </w:tc>
      </w:tr>
      <w:tr w:rsidR="00A178FC" w14:paraId="497C93F9"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221C19BF" w14:textId="77777777" w:rsidR="00A178FC" w:rsidRDefault="00A178FC" w:rsidP="000C467E">
            <w:pPr>
              <w:pStyle w:val="Standard"/>
              <w:spacing w:after="0" w:line="240" w:lineRule="auto"/>
              <w:rPr>
                <w:rFonts w:cs="Arial 11"/>
                <w:sz w:val="20"/>
                <w:szCs w:val="20"/>
              </w:rPr>
            </w:pPr>
            <w:r>
              <w:rPr>
                <w:rFonts w:cs="Arial 11"/>
                <w:sz w:val="20"/>
                <w:szCs w:val="20"/>
              </w:rPr>
              <w:t>CEFID - Centro de Ciências da Saúde e do Esporte</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2B146BE9" w14:textId="77777777" w:rsidR="00A178FC" w:rsidRDefault="00A178FC" w:rsidP="000C467E">
            <w:pPr>
              <w:pStyle w:val="TableContents"/>
              <w:spacing w:after="0" w:line="240" w:lineRule="auto"/>
            </w:pPr>
            <w:r>
              <w:rPr>
                <w:sz w:val="20"/>
                <w:szCs w:val="20"/>
              </w:rPr>
              <w:t xml:space="preserve">Rua Pascoal Simone, 358 - Coqueiros - </w:t>
            </w:r>
            <w:r>
              <w:rPr>
                <w:b/>
                <w:bCs/>
                <w:sz w:val="20"/>
                <w:szCs w:val="20"/>
              </w:rPr>
              <w:t>Florianópolis</w:t>
            </w:r>
            <w:r>
              <w:rPr>
                <w:sz w:val="20"/>
                <w:szCs w:val="20"/>
              </w:rPr>
              <w:t xml:space="preserve"> – SC, CEP: 88080-350</w:t>
            </w:r>
          </w:p>
        </w:tc>
      </w:tr>
      <w:tr w:rsidR="00A178FC" w14:paraId="09D4730E"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4B45987D" w14:textId="77777777" w:rsidR="00A178FC" w:rsidRDefault="00A178FC" w:rsidP="000C467E">
            <w:pPr>
              <w:pStyle w:val="TableContents"/>
              <w:spacing w:after="0" w:line="240" w:lineRule="auto"/>
              <w:rPr>
                <w:rFonts w:cs="Arial 11"/>
                <w:sz w:val="20"/>
                <w:szCs w:val="20"/>
              </w:rPr>
            </w:pPr>
            <w:r>
              <w:rPr>
                <w:rFonts w:cs="Arial 11"/>
                <w:sz w:val="20"/>
                <w:szCs w:val="20"/>
              </w:rPr>
              <w:t>CCT - Centro de Ciências Tecnológicas</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47F7D5DE" w14:textId="77777777" w:rsidR="00A178FC" w:rsidRDefault="00A178FC" w:rsidP="000C467E">
            <w:pPr>
              <w:pStyle w:val="TableContents"/>
              <w:spacing w:after="0" w:line="240" w:lineRule="auto"/>
            </w:pPr>
            <w:r>
              <w:rPr>
                <w:rFonts w:cs="Arial 11"/>
                <w:sz w:val="20"/>
                <w:szCs w:val="20"/>
              </w:rPr>
              <w:t xml:space="preserve">Rua Paulo </w:t>
            </w:r>
            <w:proofErr w:type="spellStart"/>
            <w:r>
              <w:rPr>
                <w:rFonts w:cs="Arial 11"/>
                <w:sz w:val="20"/>
                <w:szCs w:val="20"/>
              </w:rPr>
              <w:t>Malschitzki</w:t>
            </w:r>
            <w:proofErr w:type="spellEnd"/>
            <w:r>
              <w:rPr>
                <w:rFonts w:cs="Arial 11"/>
                <w:sz w:val="20"/>
                <w:szCs w:val="20"/>
              </w:rPr>
              <w:t xml:space="preserve">, Zona Industrial Norte – </w:t>
            </w:r>
            <w:r>
              <w:rPr>
                <w:rFonts w:cs="Arial 11"/>
                <w:b/>
                <w:bCs/>
                <w:sz w:val="20"/>
                <w:szCs w:val="20"/>
              </w:rPr>
              <w:t>Joinville</w:t>
            </w:r>
            <w:r>
              <w:rPr>
                <w:rFonts w:cs="Arial 11"/>
                <w:sz w:val="20"/>
                <w:szCs w:val="20"/>
              </w:rPr>
              <w:t>, SC, CEP: 89.219-710</w:t>
            </w:r>
          </w:p>
        </w:tc>
      </w:tr>
      <w:tr w:rsidR="00A178FC" w14:paraId="3FF007A5"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364E858D" w14:textId="77777777" w:rsidR="00A178FC" w:rsidRDefault="00A178FC" w:rsidP="000C467E">
            <w:pPr>
              <w:pStyle w:val="TableContents"/>
              <w:spacing w:after="0" w:line="240" w:lineRule="auto"/>
              <w:rPr>
                <w:rFonts w:cs="Arial 11"/>
                <w:sz w:val="20"/>
                <w:szCs w:val="20"/>
              </w:rPr>
            </w:pPr>
            <w:r>
              <w:rPr>
                <w:rFonts w:cs="Arial 11"/>
                <w:sz w:val="20"/>
                <w:szCs w:val="20"/>
              </w:rPr>
              <w:t>CEPLAN - Centro de Educação do Planalto Norte</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7D66452A" w14:textId="77777777" w:rsidR="00A178FC" w:rsidRDefault="00A178FC" w:rsidP="000C467E">
            <w:pPr>
              <w:pStyle w:val="TableContents"/>
              <w:spacing w:after="0" w:line="240" w:lineRule="auto"/>
            </w:pPr>
            <w:r>
              <w:rPr>
                <w:rFonts w:cs="Arial 11"/>
                <w:sz w:val="20"/>
                <w:szCs w:val="20"/>
              </w:rPr>
              <w:t xml:space="preserve">Rua Luiz Fernando </w:t>
            </w:r>
            <w:proofErr w:type="spellStart"/>
            <w:r>
              <w:rPr>
                <w:rFonts w:cs="Arial 11"/>
                <w:sz w:val="20"/>
                <w:szCs w:val="20"/>
              </w:rPr>
              <w:t>Hastreiter</w:t>
            </w:r>
            <w:proofErr w:type="spellEnd"/>
            <w:r>
              <w:rPr>
                <w:rFonts w:cs="Arial 11"/>
                <w:sz w:val="20"/>
                <w:szCs w:val="20"/>
              </w:rPr>
              <w:t xml:space="preserve">, 180, Centenário – </w:t>
            </w:r>
            <w:r>
              <w:rPr>
                <w:rFonts w:cs="Arial 11"/>
                <w:b/>
                <w:bCs/>
                <w:sz w:val="20"/>
                <w:szCs w:val="20"/>
              </w:rPr>
              <w:t>São Bento do Sul</w:t>
            </w:r>
            <w:r>
              <w:rPr>
                <w:rFonts w:cs="Arial 11"/>
                <w:sz w:val="20"/>
                <w:szCs w:val="20"/>
              </w:rPr>
              <w:t>, SC,</w:t>
            </w:r>
          </w:p>
          <w:p w14:paraId="57785F62" w14:textId="77777777" w:rsidR="00A178FC" w:rsidRDefault="00A178FC" w:rsidP="000C467E">
            <w:pPr>
              <w:pStyle w:val="TableContents"/>
              <w:spacing w:after="0" w:line="240" w:lineRule="auto"/>
              <w:rPr>
                <w:rFonts w:cs="Arial 11"/>
                <w:sz w:val="20"/>
                <w:szCs w:val="20"/>
              </w:rPr>
            </w:pPr>
            <w:r>
              <w:rPr>
                <w:rFonts w:cs="Arial 11"/>
                <w:sz w:val="20"/>
                <w:szCs w:val="20"/>
              </w:rPr>
              <w:t>CEP: 89.283-081</w:t>
            </w:r>
          </w:p>
        </w:tc>
      </w:tr>
      <w:tr w:rsidR="00A178FC" w14:paraId="59A4B4E7"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766224FF" w14:textId="77777777" w:rsidR="00A178FC" w:rsidRDefault="00A178FC" w:rsidP="000C467E">
            <w:pPr>
              <w:pStyle w:val="TableContents"/>
              <w:spacing w:after="0" w:line="240" w:lineRule="auto"/>
              <w:rPr>
                <w:rFonts w:cs="Arial 11"/>
                <w:sz w:val="20"/>
                <w:szCs w:val="20"/>
              </w:rPr>
            </w:pPr>
            <w:r>
              <w:rPr>
                <w:rFonts w:cs="Arial 11"/>
                <w:sz w:val="20"/>
                <w:szCs w:val="20"/>
              </w:rPr>
              <w:t xml:space="preserve">CAV: Centro de Ciências </w:t>
            </w:r>
            <w:proofErr w:type="spellStart"/>
            <w:r>
              <w:rPr>
                <w:rFonts w:cs="Arial 11"/>
                <w:sz w:val="20"/>
                <w:szCs w:val="20"/>
              </w:rPr>
              <w:t>Agroveterinárias</w:t>
            </w:r>
            <w:proofErr w:type="spellEnd"/>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2E324598" w14:textId="77777777" w:rsidR="00A178FC" w:rsidRDefault="00A178FC" w:rsidP="000C467E">
            <w:pPr>
              <w:pStyle w:val="TableContents"/>
              <w:spacing w:after="0" w:line="240" w:lineRule="auto"/>
            </w:pPr>
            <w:proofErr w:type="spellStart"/>
            <w:r>
              <w:rPr>
                <w:rFonts w:cs="Arial 11"/>
                <w:sz w:val="20"/>
                <w:szCs w:val="20"/>
              </w:rPr>
              <w:t>Av</w:t>
            </w:r>
            <w:proofErr w:type="spellEnd"/>
            <w:r>
              <w:rPr>
                <w:rFonts w:cs="Arial 11"/>
                <w:sz w:val="20"/>
                <w:szCs w:val="20"/>
              </w:rPr>
              <w:t xml:space="preserve"> Luiz de Camões, 2090, Conta Dinheiro – </w:t>
            </w:r>
            <w:r>
              <w:rPr>
                <w:rFonts w:cs="Arial 11"/>
                <w:b/>
                <w:bCs/>
                <w:sz w:val="20"/>
                <w:szCs w:val="20"/>
              </w:rPr>
              <w:t>Lages</w:t>
            </w:r>
            <w:r>
              <w:rPr>
                <w:rFonts w:cs="Arial 11"/>
                <w:sz w:val="20"/>
                <w:szCs w:val="20"/>
              </w:rPr>
              <w:t>, SC, CEP:  88.520-000</w:t>
            </w:r>
          </w:p>
        </w:tc>
      </w:tr>
      <w:tr w:rsidR="00A178FC" w14:paraId="40ADADF7"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1EBCF636" w14:textId="77777777" w:rsidR="00A178FC" w:rsidRDefault="00A178FC" w:rsidP="000C467E">
            <w:pPr>
              <w:pStyle w:val="TableContents"/>
              <w:spacing w:after="0" w:line="240" w:lineRule="auto"/>
              <w:rPr>
                <w:rFonts w:cs="Arial 11"/>
                <w:sz w:val="20"/>
                <w:szCs w:val="20"/>
              </w:rPr>
            </w:pPr>
            <w:r>
              <w:rPr>
                <w:rFonts w:cs="Arial 11"/>
                <w:sz w:val="20"/>
                <w:szCs w:val="20"/>
              </w:rPr>
              <w:t>CEO – Centro de Educação Superior do Oeste</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523E257F" w14:textId="77777777" w:rsidR="00A178FC" w:rsidRDefault="00A178FC" w:rsidP="000C467E">
            <w:pPr>
              <w:pStyle w:val="TableContents"/>
              <w:spacing w:after="0" w:line="240" w:lineRule="auto"/>
            </w:pPr>
            <w:r>
              <w:rPr>
                <w:rFonts w:cs="Arial 11"/>
                <w:sz w:val="20"/>
                <w:szCs w:val="20"/>
              </w:rPr>
              <w:t xml:space="preserve">Rua </w:t>
            </w:r>
            <w:proofErr w:type="spellStart"/>
            <w:r>
              <w:rPr>
                <w:rFonts w:cs="Arial 11"/>
                <w:sz w:val="20"/>
                <w:szCs w:val="20"/>
              </w:rPr>
              <w:t>Beloni</w:t>
            </w:r>
            <w:proofErr w:type="spellEnd"/>
            <w:r>
              <w:rPr>
                <w:rFonts w:cs="Arial 11"/>
                <w:sz w:val="20"/>
                <w:szCs w:val="20"/>
              </w:rPr>
              <w:t xml:space="preserve"> Trombeta Zanin, Santo Antônio – </w:t>
            </w:r>
            <w:r>
              <w:rPr>
                <w:rFonts w:cs="Arial 11"/>
                <w:b/>
                <w:bCs/>
                <w:sz w:val="20"/>
                <w:szCs w:val="20"/>
              </w:rPr>
              <w:t>Chapecó</w:t>
            </w:r>
            <w:r>
              <w:rPr>
                <w:rFonts w:cs="Arial 11"/>
                <w:sz w:val="20"/>
                <w:szCs w:val="20"/>
              </w:rPr>
              <w:t>, SC, CEP: 89.815-630 e</w:t>
            </w:r>
          </w:p>
          <w:p w14:paraId="35315599" w14:textId="77777777" w:rsidR="00A178FC" w:rsidRDefault="00A178FC" w:rsidP="000C467E">
            <w:pPr>
              <w:pStyle w:val="TableContents"/>
              <w:spacing w:after="0" w:line="240" w:lineRule="auto"/>
            </w:pPr>
            <w:r>
              <w:rPr>
                <w:rFonts w:cs="Arial 11"/>
                <w:sz w:val="20"/>
                <w:szCs w:val="20"/>
              </w:rPr>
              <w:t xml:space="preserve">Rua Coronel </w:t>
            </w:r>
            <w:proofErr w:type="spellStart"/>
            <w:r>
              <w:rPr>
                <w:rFonts w:cs="Arial 11"/>
                <w:sz w:val="20"/>
                <w:szCs w:val="20"/>
              </w:rPr>
              <w:t>Ibiapinha</w:t>
            </w:r>
            <w:proofErr w:type="spellEnd"/>
            <w:r>
              <w:rPr>
                <w:rFonts w:cs="Arial 11"/>
                <w:sz w:val="20"/>
                <w:szCs w:val="20"/>
              </w:rPr>
              <w:t xml:space="preserve"> de Lima, esquina com São Salvador, Bairro </w:t>
            </w:r>
            <w:proofErr w:type="spellStart"/>
            <w:r>
              <w:rPr>
                <w:rFonts w:cs="Arial 11"/>
                <w:sz w:val="20"/>
                <w:szCs w:val="20"/>
              </w:rPr>
              <w:t>Efacip</w:t>
            </w:r>
            <w:proofErr w:type="spellEnd"/>
            <w:r>
              <w:rPr>
                <w:rFonts w:cs="Arial 11"/>
                <w:sz w:val="20"/>
                <w:szCs w:val="20"/>
              </w:rPr>
              <w:t xml:space="preserve">. </w:t>
            </w:r>
            <w:r>
              <w:rPr>
                <w:rFonts w:cs="Arial 11"/>
                <w:b/>
                <w:bCs/>
                <w:sz w:val="20"/>
                <w:szCs w:val="20"/>
              </w:rPr>
              <w:t>Pinhalzinho</w:t>
            </w:r>
            <w:r>
              <w:rPr>
                <w:rFonts w:cs="Arial 11"/>
                <w:sz w:val="20"/>
                <w:szCs w:val="20"/>
              </w:rPr>
              <w:t xml:space="preserve"> – SC. CEP: 89.870-000</w:t>
            </w:r>
          </w:p>
        </w:tc>
      </w:tr>
      <w:tr w:rsidR="00A178FC" w14:paraId="1A3914B8"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61F7BF56" w14:textId="77777777" w:rsidR="00A178FC" w:rsidRDefault="00A178FC" w:rsidP="000C467E">
            <w:pPr>
              <w:pStyle w:val="TableContents"/>
              <w:spacing w:after="0" w:line="240" w:lineRule="auto"/>
              <w:rPr>
                <w:rFonts w:cs="Arial 11"/>
                <w:sz w:val="20"/>
                <w:szCs w:val="20"/>
              </w:rPr>
            </w:pPr>
            <w:r>
              <w:rPr>
                <w:rFonts w:cs="Arial 11"/>
                <w:sz w:val="20"/>
                <w:szCs w:val="20"/>
              </w:rPr>
              <w:t>CEAVI – Centro de Educação Superior do Alto Vale do Itajaí</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78742194" w14:textId="77777777" w:rsidR="00A178FC" w:rsidRDefault="00A178FC" w:rsidP="000C467E">
            <w:pPr>
              <w:pStyle w:val="TableContents"/>
              <w:spacing w:after="0" w:line="240" w:lineRule="auto"/>
            </w:pPr>
            <w:r>
              <w:rPr>
                <w:rFonts w:cs="Arial 11"/>
                <w:sz w:val="20"/>
                <w:szCs w:val="20"/>
              </w:rPr>
              <w:t xml:space="preserve">Rua Dr. Getúlio Vargas, 2822, Bela Vista – </w:t>
            </w:r>
            <w:r>
              <w:rPr>
                <w:rFonts w:cs="Arial 11"/>
                <w:b/>
                <w:bCs/>
                <w:sz w:val="20"/>
                <w:szCs w:val="20"/>
              </w:rPr>
              <w:t>Ibirama</w:t>
            </w:r>
            <w:r>
              <w:rPr>
                <w:rFonts w:cs="Arial 11"/>
                <w:sz w:val="20"/>
                <w:szCs w:val="20"/>
              </w:rPr>
              <w:t>, SC, CEP: 89.140-000</w:t>
            </w:r>
          </w:p>
        </w:tc>
      </w:tr>
      <w:tr w:rsidR="00A178FC" w14:paraId="16489A02"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1ADC8454" w14:textId="77777777" w:rsidR="00A178FC" w:rsidRDefault="00A178FC" w:rsidP="000C467E">
            <w:pPr>
              <w:pStyle w:val="TableContents"/>
              <w:spacing w:after="0" w:line="240" w:lineRule="auto"/>
              <w:rPr>
                <w:rFonts w:cs="Arial 11"/>
                <w:sz w:val="20"/>
                <w:szCs w:val="20"/>
              </w:rPr>
            </w:pPr>
            <w:r>
              <w:rPr>
                <w:rFonts w:cs="Arial 11"/>
                <w:sz w:val="20"/>
                <w:szCs w:val="20"/>
              </w:rPr>
              <w:lastRenderedPageBreak/>
              <w:t>CESFI - Centro de Educação Superior da Foz do Itajaí</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18CD47CF" w14:textId="77777777" w:rsidR="00A178FC" w:rsidRDefault="00A178FC" w:rsidP="000C467E">
            <w:pPr>
              <w:pStyle w:val="TableContents"/>
              <w:spacing w:after="0" w:line="240" w:lineRule="auto"/>
            </w:pPr>
            <w:r>
              <w:rPr>
                <w:rFonts w:cs="Arial 11"/>
                <w:sz w:val="20"/>
                <w:szCs w:val="20"/>
              </w:rPr>
              <w:t xml:space="preserve">Av. Central, 413, Centro, Balneário </w:t>
            </w:r>
            <w:r>
              <w:rPr>
                <w:rFonts w:cs="Arial 11"/>
                <w:b/>
                <w:bCs/>
                <w:sz w:val="20"/>
                <w:szCs w:val="20"/>
              </w:rPr>
              <w:t>Camboriú</w:t>
            </w:r>
            <w:r>
              <w:rPr>
                <w:rFonts w:cs="Arial 11"/>
                <w:sz w:val="20"/>
                <w:szCs w:val="20"/>
              </w:rPr>
              <w:t>/SC, CEP 88330-668</w:t>
            </w:r>
          </w:p>
        </w:tc>
      </w:tr>
      <w:tr w:rsidR="00A178FC" w14:paraId="66E3527A" w14:textId="77777777">
        <w:tc>
          <w:tcPr>
            <w:tcW w:w="5609" w:type="dxa"/>
            <w:tcBorders>
              <w:top w:val="single" w:sz="2" w:space="0" w:color="000000"/>
              <w:left w:val="single" w:sz="2" w:space="0" w:color="000000"/>
              <w:bottom w:val="single" w:sz="2" w:space="0" w:color="000000"/>
            </w:tcBorders>
            <w:shd w:val="clear" w:color="auto" w:fill="auto"/>
            <w:tcMar>
              <w:top w:w="0" w:type="dxa"/>
              <w:left w:w="2" w:type="dxa"/>
              <w:bottom w:w="0" w:type="dxa"/>
              <w:right w:w="0" w:type="dxa"/>
            </w:tcMar>
          </w:tcPr>
          <w:p w14:paraId="7A48EEFA" w14:textId="77777777" w:rsidR="00A178FC" w:rsidRDefault="00A178FC" w:rsidP="000C467E">
            <w:pPr>
              <w:pStyle w:val="TableContents"/>
              <w:spacing w:after="0" w:line="240" w:lineRule="auto"/>
              <w:jc w:val="center"/>
              <w:rPr>
                <w:rFonts w:cs="Arial 11"/>
                <w:sz w:val="20"/>
                <w:szCs w:val="20"/>
              </w:rPr>
            </w:pPr>
            <w:r>
              <w:rPr>
                <w:rFonts w:cs="Arial 11"/>
                <w:sz w:val="20"/>
                <w:szCs w:val="20"/>
              </w:rPr>
              <w:t>CERES – Centro de Educação Superior da Região Sul</w:t>
            </w:r>
          </w:p>
        </w:tc>
        <w:tc>
          <w:tcPr>
            <w:tcW w:w="4709" w:type="dxa"/>
            <w:tcBorders>
              <w:top w:val="single" w:sz="2" w:space="0" w:color="000000"/>
              <w:left w:val="single" w:sz="2" w:space="0" w:color="000000"/>
              <w:bottom w:val="single" w:sz="2" w:space="0" w:color="000000"/>
              <w:right w:val="single" w:sz="2" w:space="0" w:color="000000"/>
            </w:tcBorders>
            <w:shd w:val="clear" w:color="auto" w:fill="auto"/>
            <w:tcMar>
              <w:top w:w="0" w:type="dxa"/>
              <w:left w:w="2" w:type="dxa"/>
              <w:bottom w:w="0" w:type="dxa"/>
              <w:right w:w="0" w:type="dxa"/>
            </w:tcMar>
          </w:tcPr>
          <w:p w14:paraId="5B04EC1F" w14:textId="77777777" w:rsidR="00A178FC" w:rsidRDefault="00A178FC" w:rsidP="000C467E">
            <w:pPr>
              <w:pStyle w:val="TableContents"/>
              <w:spacing w:after="0" w:line="240" w:lineRule="auto"/>
              <w:jc w:val="center"/>
              <w:rPr>
                <w:rFonts w:cs="Arial 11"/>
                <w:sz w:val="20"/>
                <w:szCs w:val="20"/>
              </w:rPr>
            </w:pPr>
            <w:r>
              <w:rPr>
                <w:rFonts w:cs="Arial 11"/>
                <w:sz w:val="20"/>
                <w:szCs w:val="20"/>
              </w:rPr>
              <w:t>Rua Cel. Fernandes Martins, 270, Progresso, Laguna/SC, CEP 88790-000</w:t>
            </w:r>
          </w:p>
        </w:tc>
      </w:tr>
    </w:tbl>
    <w:p w14:paraId="39DFFDC5" w14:textId="77777777" w:rsidR="00A178FC" w:rsidRDefault="00A178FC" w:rsidP="00A178FC">
      <w:pPr>
        <w:pStyle w:val="Standard"/>
        <w:ind w:left="720"/>
        <w:jc w:val="both"/>
      </w:pPr>
    </w:p>
    <w:p w14:paraId="746308A5"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As informações sobre andamento dos serviços, abertura e situação dos chamados, durante o período de garantia, deverão ser disponibilizadas por sistema on-line, e/ou telefone, e por e-mail com o respectivo número de protocolo, sem custos adicionais para a UDESC;</w:t>
      </w:r>
    </w:p>
    <w:p w14:paraId="3DCCF80D"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O sistema que se refere o item anterior, bem como o contato via e-mail, sistema ou telefone, deverá ser em português e fornecer, no mínimo, número do protocolo, data/hora do chamado e situação atual, descrevendo o serviço executado (ou a ser executado) e as peças eventualmente utilizadas na execução do serviço, contendo marca, modelo e número de série (se houver);</w:t>
      </w:r>
    </w:p>
    <w:p w14:paraId="4DC7CE7A" w14:textId="6CB74F25"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 xml:space="preserve">A cada atendimento presencial, a CONTRATADA apresentará um relatório de visita contendo número do protocolo, data e hora do chamado, data e hora do início e término do atendimento, identificação do defeito, identificação do técnico responsável pela execução do serviço, providências adotadas e outras informações pertinentes. O relatório será assinado pelo </w:t>
      </w:r>
      <w:r w:rsidR="009447F4">
        <w:rPr>
          <w:rFonts w:cs="Arial"/>
        </w:rPr>
        <w:t>R</w:t>
      </w:r>
      <w:r w:rsidRPr="009447F4">
        <w:rPr>
          <w:rFonts w:cs="Arial"/>
        </w:rPr>
        <w:t xml:space="preserve">esponsável </w:t>
      </w:r>
      <w:r w:rsidR="009447F4">
        <w:rPr>
          <w:rFonts w:cs="Arial"/>
        </w:rPr>
        <w:t>T</w:t>
      </w:r>
      <w:r w:rsidRPr="009447F4">
        <w:rPr>
          <w:rFonts w:cs="Arial"/>
        </w:rPr>
        <w:t>écnico da UDESC, para comprovação dos serviços realizados;</w:t>
      </w:r>
    </w:p>
    <w:p w14:paraId="6A6422D7"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Para a correção dos problemas graves (com impossibilidade de uso do equipamento), a CONTRATADA deverá fornecer um equipamento substituto temporariamente, com configuração igual ou superior ao fornecido, levando o equipamento defeituoso para reparo;</w:t>
      </w:r>
    </w:p>
    <w:p w14:paraId="2DB33EFA"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O prazo máximo de retorno do equipamento defeituoso reparado é de 30 (trinta) dias, não sendo possível a retirada do equipamento que o substituiu após este prazo;</w:t>
      </w:r>
    </w:p>
    <w:p w14:paraId="37B709B7"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Sendo impossível o reparo do equipamento ou componente, a CONTRATADA realizará sua substituição definitiva por um equipamento novo sem uso, nas mesmas condições e prazos previstos nos itens anteriores;</w:t>
      </w:r>
    </w:p>
    <w:p w14:paraId="216F5CF3"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Toda e qualquer substituição de qualquer equipamento e/ou de seus periféricos, por defeito ou deficiência, que se verifique durante o período de garantia, será on-site nos locais onde foram fornecidos os equipamentos.</w:t>
      </w:r>
    </w:p>
    <w:p w14:paraId="17C22766"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Os serviços de assistência técnica dos equipamentos (para todos os itens) poderão ser prestados pelo próprio fabricante, fornecedor, ou por meio de empresa de assistência técnica/manutenção, oficialmente credenciada.</w:t>
      </w:r>
    </w:p>
    <w:p w14:paraId="02661EAF"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Em caso de manutenção, a contratada deverá fornecer todos os recursos necessários à perfeita execução dos serviços, em quantidade, qualidade e tecnologia adequada aos padrões recomendados pelos fabricantes ou padrões determinados no edital.</w:t>
      </w:r>
    </w:p>
    <w:p w14:paraId="339A7B84"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Na hipótese de não existirem peças de reposição no mercado, é de inteira responsabilidade da CONTRATADA a reposição com especificações equivalentes ou superiores.</w:t>
      </w:r>
    </w:p>
    <w:p w14:paraId="18EB6155"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Para efeitos de garantia, será suficiente à UDESC a apresentação de cópia da Nota Fiscal de compra.</w:t>
      </w:r>
    </w:p>
    <w:p w14:paraId="29E296A9" w14:textId="0AFCA24F" w:rsidR="00A178FC" w:rsidRDefault="00A178FC" w:rsidP="0087793F">
      <w:pPr>
        <w:pStyle w:val="PargrafodaLista"/>
        <w:numPr>
          <w:ilvl w:val="1"/>
          <w:numId w:val="14"/>
        </w:numPr>
        <w:autoSpaceDN w:val="0"/>
        <w:spacing w:after="0" w:line="240" w:lineRule="auto"/>
        <w:contextualSpacing w:val="0"/>
        <w:jc w:val="both"/>
        <w:textAlignment w:val="baseline"/>
      </w:pPr>
      <w:r w:rsidRPr="009447F4">
        <w:rPr>
          <w:rFonts w:cs="Arial"/>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38844BC1" w14:textId="465AFAC3" w:rsidR="00A178FC" w:rsidRDefault="00A178FC" w:rsidP="00A178FC">
      <w:pPr>
        <w:pStyle w:val="Standard"/>
        <w:jc w:val="both"/>
      </w:pPr>
    </w:p>
    <w:p w14:paraId="2B52E7E7" w14:textId="121ACC34" w:rsidR="00A178FC" w:rsidRPr="00A178FC" w:rsidRDefault="00A178FC" w:rsidP="0087793F">
      <w:pPr>
        <w:pStyle w:val="Standard"/>
        <w:numPr>
          <w:ilvl w:val="0"/>
          <w:numId w:val="14"/>
        </w:numPr>
        <w:jc w:val="both"/>
        <w:rPr>
          <w:b/>
        </w:rPr>
      </w:pPr>
      <w:r w:rsidRPr="00A178FC">
        <w:rPr>
          <w:b/>
        </w:rPr>
        <w:t>OBRIGAÇÕES DA CONTRATADA</w:t>
      </w:r>
    </w:p>
    <w:p w14:paraId="67975BD6"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Na emissão das Notas Fiscais e DANFES só poderão ser agrupados na mesma nota os itens que possuírem o mesmo detalhamento orçamentário, constante na planilha de especificações.</w:t>
      </w:r>
    </w:p>
    <w:p w14:paraId="25B10C2D"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Na emissão das Notas Fiscais e DANFES deverá ser informado o número do empenho.</w:t>
      </w:r>
    </w:p>
    <w:p w14:paraId="4B241107"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Cumprir rigorosamente as normas vigentes relativas ao objeto, especialmente Lei Federal 8.078/90 (Código de Defesa do Consumidor), as Normas de Medicina e Segurança do Trabalho e demais normas e regulamentos pertinentes ao objeto desta licitação.</w:t>
      </w:r>
    </w:p>
    <w:p w14:paraId="07B53623"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lastRenderedPageBreak/>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5E17F693"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Não ceder a outrem os materiais contratados, no todo ou em parte, e utilizar exclusivamente mão-de-obra de seus empregados para a realização dos serviços, assumindo total responsabilidade pelos encargos previstos na legislação trabalhista e atos por eles praticados.</w:t>
      </w:r>
    </w:p>
    <w:p w14:paraId="46F0E46C"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348D5BBA"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Dispor e manter veículos e sistemas de comunicação eficiente, de forma a garantir o cumprimento dos prazos de atendimento.</w:t>
      </w:r>
    </w:p>
    <w:p w14:paraId="73CFFDFD" w14:textId="41FD2B22" w:rsidR="00A178FC"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Zelar pela utilização por parte de seus funcionários de equipamentos de segurança pessoal, que devem ser adquiridos às expensas da Contratada. A resistência a não utilização destes poderá ensejar rescisão contratual.</w:t>
      </w:r>
    </w:p>
    <w:p w14:paraId="286C7EAF" w14:textId="77777777" w:rsidR="009447F4" w:rsidRPr="009447F4" w:rsidRDefault="009447F4" w:rsidP="009447F4">
      <w:pPr>
        <w:autoSpaceDN w:val="0"/>
        <w:ind w:left="284"/>
        <w:jc w:val="both"/>
        <w:textAlignment w:val="baseline"/>
        <w:rPr>
          <w:rFonts w:cs="Arial"/>
        </w:rPr>
      </w:pPr>
    </w:p>
    <w:p w14:paraId="1971D5E8" w14:textId="2BA4C6F0" w:rsidR="00A178FC" w:rsidRDefault="00A178FC" w:rsidP="0087793F">
      <w:pPr>
        <w:pStyle w:val="Standard"/>
        <w:numPr>
          <w:ilvl w:val="0"/>
          <w:numId w:val="14"/>
        </w:numPr>
        <w:jc w:val="both"/>
        <w:rPr>
          <w:b/>
        </w:rPr>
      </w:pPr>
      <w:r w:rsidRPr="00A178FC">
        <w:rPr>
          <w:b/>
        </w:rPr>
        <w:t>DA FORMATAÇÃO DA PROPOSTA DE PREÇO</w:t>
      </w:r>
    </w:p>
    <w:p w14:paraId="1B25AE7A"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51081E92"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b/>
        </w:rPr>
      </w:pPr>
      <w:r w:rsidRPr="009447F4">
        <w:rPr>
          <w:rFonts w:cs="Arial"/>
        </w:rPr>
        <w:t>O equipamento cotado deverá constar no portfólio de produtos do fabricante, sendo que o mesmo não deverá estar na lista de produtos a serem descontinuados (</w:t>
      </w:r>
      <w:proofErr w:type="spellStart"/>
      <w:r w:rsidRPr="009447F4">
        <w:rPr>
          <w:rFonts w:cs="Arial"/>
          <w:b/>
        </w:rPr>
        <w:t>End</w:t>
      </w:r>
      <w:proofErr w:type="spellEnd"/>
      <w:r w:rsidRPr="009447F4">
        <w:rPr>
          <w:rFonts w:cs="Arial"/>
          <w:b/>
        </w:rPr>
        <w:t>-</w:t>
      </w:r>
      <w:proofErr w:type="spellStart"/>
      <w:r w:rsidRPr="009447F4">
        <w:rPr>
          <w:rFonts w:cs="Arial"/>
          <w:b/>
        </w:rPr>
        <w:t>of-Life</w:t>
      </w:r>
      <w:proofErr w:type="spellEnd"/>
      <w:r w:rsidRPr="009447F4">
        <w:rPr>
          <w:rFonts w:cs="Arial"/>
          <w:b/>
        </w:rPr>
        <w:t xml:space="preserve"> e </w:t>
      </w:r>
      <w:proofErr w:type="spellStart"/>
      <w:r w:rsidRPr="009447F4">
        <w:rPr>
          <w:rFonts w:cs="Arial"/>
          <w:b/>
        </w:rPr>
        <w:t>End-of-Sale</w:t>
      </w:r>
      <w:proofErr w:type="spellEnd"/>
      <w:r w:rsidRPr="009447F4">
        <w:rPr>
          <w:rFonts w:cs="Arial"/>
        </w:rPr>
        <w:t xml:space="preserve">) com exceção dos </w:t>
      </w:r>
      <w:r w:rsidRPr="009447F4">
        <w:rPr>
          <w:rFonts w:cs="Arial"/>
          <w:b/>
        </w:rPr>
        <w:t>LOTES 4 e 5;</w:t>
      </w:r>
    </w:p>
    <w:p w14:paraId="2746F74F"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 xml:space="preserve">Deverá ser fornecida uma </w:t>
      </w:r>
      <w:r w:rsidRPr="009447F4">
        <w:rPr>
          <w:rFonts w:cs="Arial"/>
          <w:b/>
        </w:rPr>
        <w:t>planilha</w:t>
      </w:r>
      <w:r w:rsidRPr="009447F4">
        <w:rPr>
          <w:rFonts w:cs="Arial"/>
        </w:rPr>
        <w:t xml:space="preserve"> que faça a associação do item especificado neste Anexo com o documento técnico que comprove a validação do mesmo.</w:t>
      </w:r>
    </w:p>
    <w:p w14:paraId="1A77F8AC" w14:textId="77777777" w:rsidR="009447F4"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É pré-requisito obrigatório, para fins de comercialização e utilização no país, a certificação ANATEL.</w:t>
      </w:r>
    </w:p>
    <w:p w14:paraId="74EDF463" w14:textId="33CB5490" w:rsidR="00A178FC" w:rsidRPr="009447F4" w:rsidRDefault="00A178FC" w:rsidP="0087793F">
      <w:pPr>
        <w:pStyle w:val="PargrafodaLista"/>
        <w:numPr>
          <w:ilvl w:val="1"/>
          <w:numId w:val="14"/>
        </w:numPr>
        <w:autoSpaceDN w:val="0"/>
        <w:spacing w:after="0" w:line="240" w:lineRule="auto"/>
        <w:contextualSpacing w:val="0"/>
        <w:jc w:val="both"/>
        <w:textAlignment w:val="baseline"/>
        <w:rPr>
          <w:rFonts w:cs="Arial"/>
        </w:rPr>
      </w:pPr>
      <w:r w:rsidRPr="009447F4">
        <w:rPr>
          <w:rFonts w:cs="Arial"/>
        </w:rPr>
        <w:t xml:space="preserve">Todos os itens do </w:t>
      </w:r>
      <w:r w:rsidRPr="00E001A3">
        <w:rPr>
          <w:rFonts w:cs="Arial"/>
          <w:b/>
          <w:bCs/>
        </w:rPr>
        <w:t>LOTE 1</w:t>
      </w:r>
      <w:r w:rsidRPr="009447F4">
        <w:rPr>
          <w:rFonts w:cs="Arial"/>
        </w:rPr>
        <w:t xml:space="preserve"> devem pertencer ao mesmo fabricante.  No caso dos </w:t>
      </w:r>
      <w:proofErr w:type="spellStart"/>
      <w:r w:rsidRPr="009447F4">
        <w:rPr>
          <w:rFonts w:cs="Arial"/>
        </w:rPr>
        <w:t>transceivers</w:t>
      </w:r>
      <w:proofErr w:type="spellEnd"/>
      <w:r w:rsidRPr="009447F4">
        <w:rPr>
          <w:rFonts w:cs="Arial"/>
        </w:rPr>
        <w:t>, será aceito se for homologado pelo fabricante.</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AF7E706"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9447F4">
        <w:rPr>
          <w:rFonts w:ascii="Calibri" w:hAnsi="Calibri" w:cs="Calibri"/>
          <w:b/>
        </w:rPr>
        <w:t>0</w:t>
      </w:r>
      <w:r w:rsidR="009447F4" w:rsidRPr="009447F4">
        <w:rPr>
          <w:rFonts w:ascii="Calibri" w:hAnsi="Calibri" w:cs="Calibri"/>
          <w:b/>
        </w:rPr>
        <w:t>718</w:t>
      </w:r>
      <w:r w:rsidR="00F2392A" w:rsidRPr="009447F4">
        <w:rPr>
          <w:rFonts w:ascii="Calibri" w:hAnsi="Calibri" w:cs="Calibri"/>
          <w:b/>
        </w:rPr>
        <w:t>/20</w:t>
      </w:r>
      <w:r w:rsidR="00095A81" w:rsidRPr="009447F4">
        <w:rPr>
          <w:rFonts w:ascii="Calibri" w:hAnsi="Calibri" w:cs="Calibri"/>
          <w:b/>
        </w:rPr>
        <w:t>2</w:t>
      </w:r>
      <w:r w:rsidR="009447F4" w:rsidRPr="009447F4">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E589F6F"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9447F4">
        <w:rPr>
          <w:rFonts w:ascii="Calibri" w:hAnsi="Calibri" w:cs="Calibri"/>
          <w:bCs/>
          <w:sz w:val="24"/>
        </w:rPr>
        <w:t>0</w:t>
      </w:r>
      <w:r w:rsidR="009447F4" w:rsidRPr="009447F4">
        <w:rPr>
          <w:rFonts w:ascii="Calibri" w:hAnsi="Calibri" w:cs="Calibri"/>
          <w:bCs/>
          <w:sz w:val="24"/>
        </w:rPr>
        <w:t>718</w:t>
      </w:r>
      <w:r w:rsidR="00F2392A" w:rsidRPr="009447F4">
        <w:rPr>
          <w:rFonts w:ascii="Calibri" w:hAnsi="Calibri" w:cs="Calibri"/>
          <w:bCs/>
          <w:sz w:val="24"/>
        </w:rPr>
        <w:t>/20</w:t>
      </w:r>
      <w:r w:rsidR="00095A81" w:rsidRPr="009447F4">
        <w:rPr>
          <w:rFonts w:ascii="Calibri" w:hAnsi="Calibri" w:cs="Calibri"/>
          <w:bCs/>
          <w:sz w:val="24"/>
        </w:rPr>
        <w:t>2</w:t>
      </w:r>
      <w:r w:rsidR="009447F4" w:rsidRPr="009447F4">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3152432E" w:rsidR="00D83709" w:rsidRDefault="00B72CB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447F4">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65F26560"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9447F4">
        <w:rPr>
          <w:rFonts w:ascii="Calibri" w:hAnsi="Calibri"/>
          <w:sz w:val="24"/>
          <w14:shadow w14:blurRad="0" w14:dist="0" w14:dir="0" w14:sx="0" w14:sy="0" w14:kx="0" w14:ky="0" w14:algn="none">
            <w14:srgbClr w14:val="000000"/>
          </w14:shadow>
        </w:rPr>
        <w:t>0</w:t>
      </w:r>
      <w:r w:rsidR="009447F4" w:rsidRPr="009447F4">
        <w:rPr>
          <w:rFonts w:ascii="Calibri" w:hAnsi="Calibri"/>
          <w:sz w:val="24"/>
          <w14:shadow w14:blurRad="0" w14:dist="0" w14:dir="0" w14:sx="0" w14:sy="0" w14:kx="0" w14:ky="0" w14:algn="none">
            <w14:srgbClr w14:val="000000"/>
          </w14:shadow>
        </w:rPr>
        <w:t>718</w:t>
      </w:r>
      <w:r w:rsidR="00F2392A" w:rsidRPr="009447F4">
        <w:rPr>
          <w:rFonts w:ascii="Calibri" w:hAnsi="Calibri"/>
          <w:sz w:val="24"/>
          <w14:shadow w14:blurRad="0" w14:dist="0" w14:dir="0" w14:sx="0" w14:sy="0" w14:kx="0" w14:ky="0" w14:algn="none">
            <w14:srgbClr w14:val="000000"/>
          </w14:shadow>
        </w:rPr>
        <w:t>/20</w:t>
      </w:r>
      <w:r w:rsidR="00095A81" w:rsidRPr="009447F4">
        <w:rPr>
          <w:rFonts w:ascii="Calibri" w:hAnsi="Calibri"/>
          <w:sz w:val="24"/>
          <w14:shadow w14:blurRad="0" w14:dist="0" w14:dir="0" w14:sx="0" w14:sy="0" w14:kx="0" w14:ky="0" w14:algn="none">
            <w14:srgbClr w14:val="000000"/>
          </w14:shadow>
        </w:rPr>
        <w:t>2</w:t>
      </w:r>
      <w:r w:rsidR="009447F4" w:rsidRPr="009447F4">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507C7B71" w:rsidR="00F81BF6" w:rsidRPr="009B21AF" w:rsidRDefault="00E25F2F" w:rsidP="00F81BF6">
      <w:pPr>
        <w:pStyle w:val="Recuodecorpodetexto2"/>
        <w:spacing w:line="240" w:lineRule="auto"/>
        <w:ind w:left="3827"/>
        <w:jc w:val="both"/>
        <w:rPr>
          <w:rFonts w:ascii="Calibri" w:hAnsi="Calibri"/>
          <w:bCs/>
          <w:sz w:val="22"/>
          <w:szCs w:val="22"/>
        </w:rPr>
      </w:pPr>
      <w:r w:rsidRPr="00E25F2F">
        <w:rPr>
          <w:rFonts w:ascii="Calibri" w:hAnsi="Calibri" w:cs="Calibri"/>
          <w:b/>
        </w:rPr>
        <w:t>AQUISIÇÃO DE EQUIPAMENTOS DE REDE (SWITCHES, TRANSCEIVERS, ACCESS POINT) E AMPLIAÇÃO DE LICENCIAMENTO DOS FIREWALLS NEXT GENERATION DA FORTINET PARA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3D6D40D0"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E25F2F" w:rsidRPr="00E25F2F">
        <w:rPr>
          <w:rFonts w:ascii="Calibri" w:hAnsi="Calibri" w:cs="Calibri"/>
          <w:b/>
          <w:color w:val="auto"/>
        </w:rPr>
        <w:t>AQUISIÇÃO DE EQUIPAMENTOS DE REDE (SWITCHES, TRANSCEIVERS, ACCESS POINT) E AMPLIAÇÃO DE LICENCIAMENTO DOS FIREWALLS NEXT GENERATION DA FORTINET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36AFAF5" w:rsidR="00F81BF6"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6A2A7905" w14:textId="77777777" w:rsidR="009447F4" w:rsidRPr="007515E5" w:rsidRDefault="009447F4" w:rsidP="00F81BF6">
      <w:pPr>
        <w:pStyle w:val="EspSubTitulo1Char"/>
        <w:suppressAutoHyphens/>
        <w:spacing w:before="0" w:after="0"/>
        <w:rPr>
          <w:rFonts w:ascii="Calibri" w:hAnsi="Calibri" w:cs="Calibri"/>
          <w:bCs/>
          <w:szCs w:val="22"/>
        </w:rPr>
      </w:pP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1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A71A3EF"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74AAEFF9" w14:textId="5CC50FE0" w:rsidR="009447F4" w:rsidRDefault="009447F4" w:rsidP="009A7F89">
      <w:pPr>
        <w:tabs>
          <w:tab w:val="left" w:pos="567"/>
        </w:tabs>
        <w:ind w:right="46"/>
        <w:jc w:val="both"/>
        <w:rPr>
          <w:rFonts w:ascii="Calibri" w:hAnsi="Calibri" w:cs="Calibri"/>
          <w:sz w:val="22"/>
          <w:szCs w:val="22"/>
        </w:rPr>
      </w:pPr>
    </w:p>
    <w:p w14:paraId="0EFEFE49" w14:textId="676DFE4C" w:rsidR="009447F4" w:rsidRDefault="009447F4" w:rsidP="009A7F89">
      <w:pPr>
        <w:tabs>
          <w:tab w:val="left" w:pos="567"/>
        </w:tabs>
        <w:ind w:right="46"/>
        <w:jc w:val="both"/>
        <w:rPr>
          <w:rFonts w:ascii="Calibri" w:hAnsi="Calibri" w:cs="Calibri"/>
          <w:sz w:val="22"/>
          <w:szCs w:val="22"/>
        </w:rPr>
      </w:pPr>
    </w:p>
    <w:p w14:paraId="01C1AA44" w14:textId="77777777" w:rsidR="009447F4" w:rsidRDefault="009447F4" w:rsidP="009A7F89">
      <w:pPr>
        <w:tabs>
          <w:tab w:val="left" w:pos="567"/>
        </w:tabs>
        <w:ind w:right="46"/>
        <w:jc w:val="both"/>
        <w:rPr>
          <w:rFonts w:ascii="Calibri" w:hAnsi="Calibri" w:cs="Calibri"/>
          <w:sz w:val="22"/>
          <w:szCs w:val="22"/>
        </w:rPr>
      </w:pP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917EC89" w:rsidR="00F81BF6" w:rsidRPr="009B21AF" w:rsidRDefault="00B72CB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447F4" w:rsidRPr="009447F4">
            <w:rPr>
              <w:rFonts w:asciiTheme="minorHAnsi" w:hAnsiTheme="minorHAnsi" w:cstheme="minorHAnsi"/>
              <w:b/>
            </w:rPr>
            <w:t>Florianópolis/SC</w:t>
          </w:r>
        </w:sdtContent>
      </w:sdt>
      <w:r w:rsidR="00DC6BAC" w:rsidRPr="009447F4">
        <w:rPr>
          <w:rFonts w:ascii="Calibri" w:hAnsi="Calibri" w:cs="Calibri"/>
          <w:bCs/>
          <w:sz w:val="22"/>
          <w:szCs w:val="22"/>
        </w:rPr>
        <w:t>, conforme datas das assinaturas digitais</w:t>
      </w:r>
      <w:r w:rsidR="00F81BF6" w:rsidRPr="009447F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1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14"/>
    <w:p w14:paraId="03044B45" w14:textId="77777777" w:rsidR="00F803EB" w:rsidRPr="00E90298" w:rsidRDefault="00F803EB" w:rsidP="00F803EB">
      <w:pPr>
        <w:jc w:val="center"/>
        <w:rPr>
          <w:rFonts w:ascii="Calibri" w:hAnsi="Calibri" w:cs="Arial"/>
          <w:bCs/>
          <w:sz w:val="10"/>
          <w:szCs w:val="10"/>
        </w:rPr>
      </w:pPr>
    </w:p>
    <w:p w14:paraId="56C83696" w14:textId="5F354EE0"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9447F4">
        <w:rPr>
          <w:rFonts w:ascii="Calibri" w:hAnsi="Calibri" w:cs="Arial"/>
          <w:bCs w:val="0"/>
          <w:szCs w:val="22"/>
        </w:rPr>
        <w:t>0</w:t>
      </w:r>
      <w:r w:rsidR="009447F4" w:rsidRPr="009447F4">
        <w:rPr>
          <w:rFonts w:ascii="Calibri" w:hAnsi="Calibri" w:cs="Arial"/>
          <w:bCs w:val="0"/>
          <w:szCs w:val="22"/>
        </w:rPr>
        <w:t>718</w:t>
      </w:r>
      <w:r w:rsidR="00F2392A" w:rsidRPr="009447F4">
        <w:rPr>
          <w:rFonts w:ascii="Calibri" w:hAnsi="Calibri" w:cs="Arial"/>
          <w:bCs w:val="0"/>
          <w:szCs w:val="22"/>
        </w:rPr>
        <w:t>/20</w:t>
      </w:r>
      <w:r w:rsidR="00095A81" w:rsidRPr="009447F4">
        <w:rPr>
          <w:rFonts w:ascii="Calibri" w:hAnsi="Calibri" w:cs="Arial"/>
          <w:bCs w:val="0"/>
          <w:szCs w:val="22"/>
        </w:rPr>
        <w:t>2</w:t>
      </w:r>
      <w:r w:rsidR="009447F4" w:rsidRPr="009447F4">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592D67B"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9447F4">
        <w:rPr>
          <w:rFonts w:ascii="Calibri" w:hAnsi="Calibri" w:cs="Arial"/>
          <w:sz w:val="20"/>
          <w:szCs w:val="20"/>
        </w:rPr>
        <w:t>1</w:t>
      </w:r>
    </w:p>
    <w:p w14:paraId="064759CF" w14:textId="6D7E8873"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9447F4">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5B972B57"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9447F4">
        <w:rPr>
          <w:rFonts w:ascii="Calibri" w:hAnsi="Calibri"/>
          <w:b w:val="0"/>
          <w:szCs w:val="22"/>
          <w:lang w:val="pt-PT"/>
        </w:rPr>
        <w:t>0</w:t>
      </w:r>
      <w:r w:rsidR="009447F4" w:rsidRPr="009447F4">
        <w:rPr>
          <w:rFonts w:ascii="Calibri" w:hAnsi="Calibri"/>
          <w:b w:val="0"/>
          <w:szCs w:val="22"/>
          <w:lang w:val="pt-PT"/>
        </w:rPr>
        <w:t>718</w:t>
      </w:r>
      <w:r w:rsidR="00F2392A" w:rsidRPr="009447F4">
        <w:rPr>
          <w:rFonts w:ascii="Calibri" w:hAnsi="Calibri"/>
          <w:b w:val="0"/>
          <w:szCs w:val="22"/>
          <w:lang w:val="pt-PT"/>
        </w:rPr>
        <w:t>/20</w:t>
      </w:r>
      <w:r w:rsidR="00095A81" w:rsidRPr="009447F4">
        <w:rPr>
          <w:rFonts w:ascii="Calibri" w:hAnsi="Calibri"/>
          <w:b w:val="0"/>
          <w:szCs w:val="22"/>
          <w:lang w:val="pt-PT"/>
        </w:rPr>
        <w:t>2</w:t>
      </w:r>
      <w:r w:rsidR="009447F4" w:rsidRPr="009447F4">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0C467E" w:rsidRDefault="000C467E">
      <w:r>
        <w:separator/>
      </w:r>
    </w:p>
  </w:endnote>
  <w:endnote w:type="continuationSeparator" w:id="0">
    <w:p w14:paraId="75E7FA73" w14:textId="77777777" w:rsidR="000C467E" w:rsidRDefault="000C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iberation Sans">
    <w:altName w:val="Arial"/>
    <w:charset w:val="00"/>
    <w:family w:val="auto"/>
    <w:pitch w:val="variable"/>
  </w:font>
  <w:font w:name="Noto Sans CJK SC">
    <w:charset w:val="00"/>
    <w:family w:val="auto"/>
    <w:pitch w:val="variable"/>
  </w:font>
  <w:font w:name="Lohit Devanagari">
    <w:altName w:val="Cambria"/>
    <w:charset w:val="00"/>
    <w:family w:val="roman"/>
    <w:pitch w:val="default"/>
  </w:font>
  <w:font w:name="FreeSans, 'Times New Roman'">
    <w:altName w:val="Calibri"/>
    <w:charset w:val="00"/>
    <w:family w:val="auto"/>
    <w:pitch w:val="variable"/>
  </w:font>
  <w:font w:name="DejaVu Sans">
    <w:charset w:val="00"/>
    <w:family w:val="roman"/>
    <w:pitch w:val="default"/>
  </w:font>
  <w:font w:name="font242">
    <w:charset w:val="00"/>
    <w:family w:val="roman"/>
    <w:pitch w:val="default"/>
  </w:font>
  <w:font w:name="DejaVu Sans Mono">
    <w:charset w:val="00"/>
    <w:family w:val="roman"/>
    <w:pitch w:val="variable"/>
  </w:font>
  <w:font w:name="WenQuanYi Micro Hei">
    <w:charset w:val="00"/>
    <w:family w:val="roman"/>
    <w:pitch w:val="default"/>
  </w:font>
  <w:font w:name="Droid Sans Fallback">
    <w:charset w:val="00"/>
    <w:family w:val="roman"/>
    <w:pitch w:val="default"/>
  </w:font>
  <w:font w:name="Liberation Serif">
    <w:altName w:val="Times New Roman"/>
    <w:charset w:val="00"/>
    <w:family w:val="roman"/>
    <w:pitch w:val="variable"/>
  </w:font>
  <w:font w:name="Arial 11">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4D511BD8" w:rsidR="000C467E" w:rsidRDefault="000C467E" w:rsidP="00352F71">
    <w:pPr>
      <w:pStyle w:val="Rodap"/>
      <w:tabs>
        <w:tab w:val="clear" w:pos="4419"/>
        <w:tab w:val="center" w:pos="0"/>
      </w:tabs>
      <w:rPr>
        <w:color w:val="0000FF"/>
        <w:sz w:val="14"/>
      </w:rPr>
    </w:pPr>
    <w:r>
      <w:rPr>
        <w:sz w:val="14"/>
      </w:rPr>
      <w:t xml:space="preserve">PE </w:t>
    </w:r>
    <w:r w:rsidRPr="007C0386">
      <w:rPr>
        <w:sz w:val="14"/>
      </w:rPr>
      <w:t>0718/2021</w:t>
    </w:r>
    <w:r>
      <w:rPr>
        <w:sz w:val="14"/>
      </w:rPr>
      <w:t xml:space="preserve">                                                                                                                                                                                                                                           Página </w:t>
    </w:r>
    <w:r>
      <w:rPr>
        <w:sz w:val="14"/>
      </w:rPr>
      <w:fldChar w:fldCharType="begin"/>
    </w:r>
    <w:r>
      <w:rPr>
        <w:sz w:val="14"/>
      </w:rPr>
      <w:instrText xml:space="preserve"> PAGE </w:instrText>
    </w:r>
    <w:r>
      <w:rPr>
        <w:sz w:val="14"/>
      </w:rPr>
      <w:fldChar w:fldCharType="separate"/>
    </w:r>
    <w:r w:rsidR="00B72CB0">
      <w:rPr>
        <w:noProof/>
        <w:sz w:val="14"/>
      </w:rPr>
      <w:t>2</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B72CB0">
      <w:rPr>
        <w:noProof/>
        <w:sz w:val="14"/>
      </w:rPr>
      <w:t>39</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31BDDC04" w:rsidR="000C467E" w:rsidRDefault="000C467E"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B72CB0">
      <w:rPr>
        <w:rFonts w:ascii="Arial" w:hAnsi="Arial" w:cs="Arial"/>
        <w:noProof/>
        <w:sz w:val="16"/>
      </w:rPr>
      <w:t>39</w:t>
    </w:r>
    <w:r>
      <w:rPr>
        <w:rFonts w:ascii="Arial" w:hAnsi="Arial" w:cs="Arial"/>
        <w:sz w:val="16"/>
      </w:rPr>
      <w:fldChar w:fldCharType="end"/>
    </w:r>
    <w:r>
      <w:rPr>
        <w:rFonts w:ascii="Arial" w:hAnsi="Arial" w:cs="Arial"/>
        <w:sz w:val="16"/>
      </w:rPr>
      <w:t xml:space="preserve"> de 39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0C467E" w:rsidRDefault="000C467E">
      <w:r>
        <w:separator/>
      </w:r>
    </w:p>
  </w:footnote>
  <w:footnote w:type="continuationSeparator" w:id="0">
    <w:p w14:paraId="76988453" w14:textId="77777777" w:rsidR="000C467E" w:rsidRDefault="000C4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0C467E" w:rsidRDefault="000C467E">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0C467E" w:rsidRPr="006A59DF" w:rsidRDefault="000C467E">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F846" w14:textId="77777777" w:rsidR="000C467E" w:rsidRPr="00A36649" w:rsidRDefault="000C467E"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0C467E" w:rsidRPr="00A36649" w:rsidRDefault="000C467E"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0C467E" w:rsidRPr="00A36649" w:rsidRDefault="000C467E"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0C467E" w:rsidRPr="00A36649" w:rsidRDefault="000C467E"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0C467E" w:rsidRDefault="000C467E" w:rsidP="00FA48CA">
    <w:pPr>
      <w:ind w:left="567"/>
      <w:rPr>
        <w:b/>
      </w:rPr>
    </w:pPr>
  </w:p>
  <w:p w14:paraId="0C46C0F9" w14:textId="77777777" w:rsidR="000C467E" w:rsidRDefault="000C467E">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7690518"/>
    <w:multiLevelType w:val="multilevel"/>
    <w:tmpl w:val="55703EC8"/>
    <w:styleLink w:val="WWNum2"/>
    <w:lvl w:ilvl="0">
      <w:start w:val="1"/>
      <w:numFmt w:val="decimal"/>
      <w:lvlText w:val="%1."/>
      <w:lvlJc w:val="left"/>
      <w:pPr>
        <w:ind w:left="502" w:hanging="360"/>
      </w:pPr>
      <w:rPr>
        <w:rFonts w:cs="Arial"/>
        <w:b/>
        <w:bCs/>
        <w:sz w:val="22"/>
        <w:szCs w:val="22"/>
      </w:rPr>
    </w:lvl>
    <w:lvl w:ilvl="1">
      <w:start w:val="1"/>
      <w:numFmt w:val="decimal"/>
      <w:lvlText w:val="%1.%2."/>
      <w:lvlJc w:val="left"/>
      <w:pPr>
        <w:ind w:left="716" w:hanging="432"/>
      </w:pPr>
      <w:rPr>
        <w:rFonts w:cs="Arial"/>
        <w:b/>
        <w:bCs w:val="0"/>
        <w:spacing w:val="14"/>
        <w:sz w:val="22"/>
        <w:szCs w:val="22"/>
        <w:lang w:val="en-US"/>
      </w:rPr>
    </w:lvl>
    <w:lvl w:ilvl="2">
      <w:start w:val="1"/>
      <w:numFmt w:val="decimal"/>
      <w:lvlText w:val="%1.%2.%3."/>
      <w:lvlJc w:val="left"/>
      <w:pPr>
        <w:ind w:left="1497" w:hanging="504"/>
      </w:pPr>
      <w:rPr>
        <w:rFonts w:eastAsia="Calibri" w:cs="Arial"/>
        <w:b/>
        <w:bCs w:val="0"/>
        <w:spacing w:val="14"/>
        <w:kern w:val="3"/>
        <w:sz w:val="22"/>
        <w:szCs w:val="22"/>
        <w:lang w:val="en-US" w:eastAsia="en-US" w:bidi="ar-SA"/>
      </w:rPr>
    </w:lvl>
    <w:lvl w:ilvl="3">
      <w:start w:val="1"/>
      <w:numFmt w:val="decimal"/>
      <w:lvlText w:val="%1.%2.%3.%4."/>
      <w:lvlJc w:val="left"/>
      <w:pPr>
        <w:ind w:left="1728" w:hanging="648"/>
      </w:pPr>
      <w:rPr>
        <w:rFonts w:eastAsia="Calibri" w:cs="Arial"/>
        <w:b/>
        <w:bCs w:val="0"/>
        <w:spacing w:val="14"/>
        <w:kern w:val="3"/>
        <w:sz w:val="22"/>
        <w:szCs w:val="22"/>
        <w:lang w:val="en-US" w:eastAsia="en-US" w:bidi="ar-SA"/>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A4EC5"/>
    <w:multiLevelType w:val="multilevel"/>
    <w:tmpl w:val="3B966556"/>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6" w15:restartNumberingAfterBreak="0">
    <w:nsid w:val="22F42D87"/>
    <w:multiLevelType w:val="multilevel"/>
    <w:tmpl w:val="BDC8555A"/>
    <w:styleLink w:val="WW8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15:restartNumberingAfterBreak="0">
    <w:nsid w:val="258473C4"/>
    <w:multiLevelType w:val="multilevel"/>
    <w:tmpl w:val="D422C25A"/>
    <w:styleLink w:val="WW8Num6"/>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 w15:restartNumberingAfterBreak="0">
    <w:nsid w:val="303405CA"/>
    <w:multiLevelType w:val="multilevel"/>
    <w:tmpl w:val="A7B68500"/>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 w15:restartNumberingAfterBreak="0">
    <w:nsid w:val="38E4300F"/>
    <w:multiLevelType w:val="multilevel"/>
    <w:tmpl w:val="D48823CA"/>
    <w:styleLink w:val="WW8Num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 w15:restartNumberingAfterBreak="0">
    <w:nsid w:val="472B10BC"/>
    <w:multiLevelType w:val="multilevel"/>
    <w:tmpl w:val="848A05AA"/>
    <w:styleLink w:val="WW8Num7"/>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1" w15:restartNumberingAfterBreak="0">
    <w:nsid w:val="49396661"/>
    <w:multiLevelType w:val="multilevel"/>
    <w:tmpl w:val="CB5E6CFA"/>
    <w:styleLink w:val="WWNum1"/>
    <w:lvl w:ilvl="0">
      <w:start w:val="1"/>
      <w:numFmt w:val="none"/>
      <w:suff w:val="nothing"/>
      <w:lvlText w:val="%1"/>
      <w:lvlJc w:val="left"/>
    </w:lvl>
    <w:lvl w:ilvl="1">
      <w:start w:val="1"/>
      <w:numFmt w:val="none"/>
      <w:suff w:val="nothing"/>
      <w:lvlText w:val="%2"/>
      <w:lvlJc w:val="left"/>
      <w:pPr>
        <w:ind w:left="936" w:hanging="576"/>
      </w:pPr>
    </w:lvl>
    <w:lvl w:ilvl="2">
      <w:start w:val="1"/>
      <w:numFmt w:val="none"/>
      <w:suff w:val="nothing"/>
      <w:lvlText w:val="%3"/>
      <w:lvlJc w:val="left"/>
      <w:pPr>
        <w:ind w:left="1080" w:hanging="720"/>
      </w:pPr>
    </w:lvl>
    <w:lvl w:ilvl="3">
      <w:start w:val="1"/>
      <w:numFmt w:val="none"/>
      <w:suff w:val="nothing"/>
      <w:lvlText w:val="%4"/>
      <w:lvlJc w:val="left"/>
      <w:pPr>
        <w:ind w:left="1224" w:hanging="864"/>
      </w:pPr>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2" w15:restartNumberingAfterBreak="0">
    <w:nsid w:val="514C122B"/>
    <w:multiLevelType w:val="hybridMultilevel"/>
    <w:tmpl w:val="E2CADD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C4165FB"/>
    <w:multiLevelType w:val="multilevel"/>
    <w:tmpl w:val="55DE837A"/>
    <w:styleLink w:val="WW8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 w15:restartNumberingAfterBreak="0">
    <w:nsid w:val="5D6A76DA"/>
    <w:multiLevelType w:val="multilevel"/>
    <w:tmpl w:val="9E362CE2"/>
    <w:styleLink w:val="WW8Num5"/>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 w15:restartNumberingAfterBreak="0">
    <w:nsid w:val="6B26698D"/>
    <w:multiLevelType w:val="multilevel"/>
    <w:tmpl w:val="1C80BE30"/>
    <w:styleLink w:val="WW8Num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 w15:restartNumberingAfterBreak="0">
    <w:nsid w:val="6E770A8B"/>
    <w:multiLevelType w:val="multilevel"/>
    <w:tmpl w:val="5DEA6672"/>
    <w:styleLink w:val="WWNum6"/>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9C30FE6"/>
    <w:multiLevelType w:val="multilevel"/>
    <w:tmpl w:val="53D8F21C"/>
    <w:styleLink w:val="WWNum5"/>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7E1A09C2"/>
    <w:multiLevelType w:val="multilevel"/>
    <w:tmpl w:val="13D070C2"/>
    <w:styleLink w:val="WWNum3"/>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2"/>
  </w:num>
  <w:num w:numId="3">
    <w:abstractNumId w:val="5"/>
  </w:num>
  <w:num w:numId="4">
    <w:abstractNumId w:val="4"/>
  </w:num>
  <w:num w:numId="5">
    <w:abstractNumId w:val="8"/>
  </w:num>
  <w:num w:numId="6">
    <w:abstractNumId w:val="15"/>
  </w:num>
  <w:num w:numId="7">
    <w:abstractNumId w:val="13"/>
  </w:num>
  <w:num w:numId="8">
    <w:abstractNumId w:val="9"/>
  </w:num>
  <w:num w:numId="9">
    <w:abstractNumId w:val="6"/>
  </w:num>
  <w:num w:numId="10">
    <w:abstractNumId w:val="14"/>
  </w:num>
  <w:num w:numId="11">
    <w:abstractNumId w:val="7"/>
  </w:num>
  <w:num w:numId="12">
    <w:abstractNumId w:val="10"/>
  </w:num>
  <w:num w:numId="13">
    <w:abstractNumId w:val="11"/>
  </w:num>
  <w:num w:numId="14">
    <w:abstractNumId w:val="3"/>
  </w:num>
  <w:num w:numId="15">
    <w:abstractNumId w:val="18"/>
  </w:num>
  <w:num w:numId="16">
    <w:abstractNumId w:val="17"/>
  </w:num>
  <w:num w:numId="17">
    <w:abstractNumId w:val="16"/>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467E"/>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44D"/>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7898"/>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280B"/>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267D"/>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386"/>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7793F"/>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2AB9"/>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7F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B6C8A"/>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8FC"/>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B39"/>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2CB0"/>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2380"/>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01A3"/>
    <w:rsid w:val="00E01961"/>
    <w:rsid w:val="00E025BA"/>
    <w:rsid w:val="00E05F51"/>
    <w:rsid w:val="00E116EA"/>
    <w:rsid w:val="00E14EB7"/>
    <w:rsid w:val="00E16236"/>
    <w:rsid w:val="00E17478"/>
    <w:rsid w:val="00E22722"/>
    <w:rsid w:val="00E25BF3"/>
    <w:rsid w:val="00E25F2F"/>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uiPriority w:val="9"/>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uiPriority w:val="9"/>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uiPriority w:val="9"/>
    <w:qFormat/>
    <w:pPr>
      <w:keepNext/>
      <w:numPr>
        <w:ilvl w:val="2"/>
        <w:numId w:val="1"/>
      </w:numPr>
      <w:jc w:val="center"/>
      <w:outlineLvl w:val="2"/>
    </w:pPr>
    <w:rPr>
      <w:b/>
      <w:sz w:val="20"/>
      <w:szCs w:val="20"/>
    </w:rPr>
  </w:style>
  <w:style w:type="paragraph" w:styleId="Ttulo4">
    <w:name w:val="heading 4"/>
    <w:basedOn w:val="Normal"/>
    <w:next w:val="Normal"/>
    <w:link w:val="Ttulo4Char"/>
    <w:uiPriority w:val="9"/>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uiPriority w:val="10"/>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uiPriority w:val="11"/>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uiPriority w:val="9"/>
    <w:rsid w:val="00F35AB8"/>
    <w:rPr>
      <w:b/>
      <w:lang w:eastAsia="ar-SA"/>
    </w:rPr>
  </w:style>
  <w:style w:type="character" w:customStyle="1" w:styleId="Ttulo4Char">
    <w:name w:val="Título 4 Char"/>
    <w:link w:val="Ttulo4"/>
    <w:uiPriority w:val="9"/>
    <w:rsid w:val="00F35AB8"/>
    <w:rPr>
      <w:b/>
      <w:sz w:val="28"/>
      <w:lang w:eastAsia="ar-SA"/>
    </w:rPr>
  </w:style>
  <w:style w:type="character" w:customStyle="1" w:styleId="Ttulo1Char">
    <w:name w:val="Título 1 Char"/>
    <w:link w:val="Ttulo1"/>
    <w:uiPriority w:val="9"/>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Standard">
    <w:name w:val="Standard"/>
    <w:rsid w:val="001D644D"/>
    <w:pPr>
      <w:suppressAutoHyphens/>
      <w:autoSpaceDN w:val="0"/>
      <w:spacing w:after="200" w:line="276" w:lineRule="auto"/>
      <w:textAlignment w:val="baseline"/>
    </w:pPr>
    <w:rPr>
      <w:rFonts w:ascii="Calibri" w:eastAsia="Calibri" w:hAnsi="Calibri" w:cs="Calibri"/>
      <w:kern w:val="3"/>
      <w:sz w:val="22"/>
      <w:szCs w:val="22"/>
      <w:lang w:eastAsia="zh-CN"/>
    </w:rPr>
  </w:style>
  <w:style w:type="numbering" w:customStyle="1" w:styleId="WWNum4">
    <w:name w:val="WWNum4"/>
    <w:basedOn w:val="Semlista"/>
    <w:rsid w:val="001D644D"/>
    <w:pPr>
      <w:numPr>
        <w:numId w:val="4"/>
      </w:numPr>
    </w:pPr>
  </w:style>
  <w:style w:type="paragraph" w:customStyle="1" w:styleId="Heading">
    <w:name w:val="Heading"/>
    <w:basedOn w:val="Standard"/>
    <w:next w:val="Textbody"/>
    <w:rsid w:val="0052267D"/>
    <w:pPr>
      <w:keepNext/>
      <w:spacing w:before="240" w:after="120"/>
    </w:pPr>
    <w:rPr>
      <w:rFonts w:ascii="Liberation Sans" w:eastAsia="Noto Sans CJK SC" w:hAnsi="Liberation Sans" w:cs="Lohit Devanagari"/>
      <w:sz w:val="28"/>
      <w:szCs w:val="28"/>
    </w:rPr>
  </w:style>
  <w:style w:type="paragraph" w:customStyle="1" w:styleId="Textbody">
    <w:name w:val="Text body"/>
    <w:basedOn w:val="Standard"/>
    <w:rsid w:val="0052267D"/>
    <w:pPr>
      <w:spacing w:after="0" w:line="240" w:lineRule="auto"/>
      <w:jc w:val="both"/>
    </w:pPr>
    <w:rPr>
      <w:rFonts w:ascii="Arial" w:eastAsia="Times New Roman" w:hAnsi="Arial" w:cs="Arial"/>
      <w:bCs/>
      <w:sz w:val="24"/>
      <w:szCs w:val="24"/>
    </w:rPr>
  </w:style>
  <w:style w:type="paragraph" w:styleId="Legenda">
    <w:name w:val="caption"/>
    <w:basedOn w:val="Standard"/>
    <w:rsid w:val="0052267D"/>
    <w:pPr>
      <w:suppressLineNumbers/>
      <w:spacing w:before="120" w:after="120"/>
    </w:pPr>
    <w:rPr>
      <w:rFonts w:cs="FreeSans, 'Times New Roman'"/>
      <w:i/>
      <w:iCs/>
      <w:sz w:val="24"/>
      <w:szCs w:val="24"/>
    </w:rPr>
  </w:style>
  <w:style w:type="paragraph" w:customStyle="1" w:styleId="Index">
    <w:name w:val="Index"/>
    <w:basedOn w:val="Standard"/>
    <w:rsid w:val="0052267D"/>
    <w:pPr>
      <w:suppressLineNumbers/>
    </w:pPr>
    <w:rPr>
      <w:rFonts w:cs="FreeSans, 'Times New Roman'"/>
    </w:rPr>
  </w:style>
  <w:style w:type="paragraph" w:styleId="Textodecomentrio">
    <w:name w:val="annotation text"/>
    <w:basedOn w:val="Standard"/>
    <w:link w:val="TextodecomentrioChar"/>
    <w:rsid w:val="0052267D"/>
    <w:pPr>
      <w:spacing w:line="240" w:lineRule="auto"/>
    </w:pPr>
    <w:rPr>
      <w:sz w:val="20"/>
      <w:szCs w:val="20"/>
    </w:rPr>
  </w:style>
  <w:style w:type="character" w:customStyle="1" w:styleId="TextodecomentrioChar">
    <w:name w:val="Texto de comentário Char"/>
    <w:basedOn w:val="Fontepargpadro"/>
    <w:link w:val="Textodecomentrio"/>
    <w:rsid w:val="0052267D"/>
    <w:rPr>
      <w:rFonts w:ascii="Calibri" w:eastAsia="Calibri" w:hAnsi="Calibri" w:cs="Calibri"/>
      <w:kern w:val="3"/>
      <w:lang w:eastAsia="zh-CN"/>
    </w:rPr>
  </w:style>
  <w:style w:type="paragraph" w:customStyle="1" w:styleId="Footnote">
    <w:name w:val="Footnote"/>
    <w:basedOn w:val="Standard"/>
    <w:rsid w:val="0052267D"/>
    <w:pPr>
      <w:spacing w:after="0" w:line="240" w:lineRule="auto"/>
    </w:pPr>
    <w:rPr>
      <w:sz w:val="20"/>
      <w:szCs w:val="20"/>
    </w:rPr>
  </w:style>
  <w:style w:type="paragraph" w:styleId="Assuntodocomentrio">
    <w:name w:val="annotation subject"/>
    <w:basedOn w:val="Textodecomentrio"/>
    <w:link w:val="AssuntodocomentrioChar"/>
    <w:rsid w:val="0052267D"/>
    <w:rPr>
      <w:b/>
      <w:bCs/>
    </w:rPr>
  </w:style>
  <w:style w:type="character" w:customStyle="1" w:styleId="AssuntodocomentrioChar">
    <w:name w:val="Assunto do comentário Char"/>
    <w:basedOn w:val="TextodecomentrioChar"/>
    <w:link w:val="Assuntodocomentrio"/>
    <w:rsid w:val="0052267D"/>
    <w:rPr>
      <w:rFonts w:ascii="Calibri" w:eastAsia="Calibri" w:hAnsi="Calibri" w:cs="Calibri"/>
      <w:b/>
      <w:bCs/>
      <w:kern w:val="3"/>
      <w:lang w:eastAsia="zh-CN"/>
    </w:rPr>
  </w:style>
  <w:style w:type="paragraph" w:styleId="Reviso">
    <w:name w:val="Revision"/>
    <w:rsid w:val="0052267D"/>
    <w:pPr>
      <w:suppressAutoHyphens/>
      <w:autoSpaceDN w:val="0"/>
      <w:textAlignment w:val="baseline"/>
    </w:pPr>
    <w:rPr>
      <w:rFonts w:ascii="Calibri" w:eastAsia="Calibri" w:hAnsi="Calibri" w:cs="Calibri"/>
      <w:kern w:val="3"/>
      <w:sz w:val="22"/>
      <w:szCs w:val="22"/>
      <w:lang w:eastAsia="zh-CN"/>
    </w:rPr>
  </w:style>
  <w:style w:type="paragraph" w:customStyle="1" w:styleId="Contents1">
    <w:name w:val="Contents 1"/>
    <w:basedOn w:val="Standard"/>
    <w:next w:val="Standard"/>
    <w:rsid w:val="0052267D"/>
    <w:pPr>
      <w:spacing w:before="240" w:after="120"/>
    </w:pPr>
    <w:rPr>
      <w:b/>
      <w:bCs/>
      <w:sz w:val="20"/>
      <w:szCs w:val="20"/>
    </w:rPr>
  </w:style>
  <w:style w:type="paragraph" w:customStyle="1" w:styleId="Contents2">
    <w:name w:val="Contents 2"/>
    <w:basedOn w:val="Standard"/>
    <w:next w:val="Standard"/>
    <w:rsid w:val="0052267D"/>
    <w:pPr>
      <w:spacing w:before="120" w:after="0"/>
      <w:ind w:left="220"/>
    </w:pPr>
    <w:rPr>
      <w:i/>
      <w:iCs/>
      <w:sz w:val="20"/>
      <w:szCs w:val="20"/>
    </w:rPr>
  </w:style>
  <w:style w:type="paragraph" w:customStyle="1" w:styleId="Contents3">
    <w:name w:val="Contents 3"/>
    <w:basedOn w:val="Standard"/>
    <w:next w:val="Standard"/>
    <w:rsid w:val="0052267D"/>
    <w:pPr>
      <w:spacing w:after="0"/>
      <w:ind w:left="440"/>
    </w:pPr>
    <w:rPr>
      <w:sz w:val="20"/>
      <w:szCs w:val="20"/>
    </w:rPr>
  </w:style>
  <w:style w:type="paragraph" w:customStyle="1" w:styleId="Contents4">
    <w:name w:val="Contents 4"/>
    <w:basedOn w:val="Standard"/>
    <w:next w:val="Standard"/>
    <w:rsid w:val="0052267D"/>
    <w:pPr>
      <w:spacing w:after="0"/>
      <w:ind w:left="660"/>
    </w:pPr>
    <w:rPr>
      <w:sz w:val="20"/>
      <w:szCs w:val="20"/>
    </w:rPr>
  </w:style>
  <w:style w:type="paragraph" w:customStyle="1" w:styleId="Contents5">
    <w:name w:val="Contents 5"/>
    <w:basedOn w:val="Standard"/>
    <w:next w:val="Standard"/>
    <w:rsid w:val="0052267D"/>
    <w:pPr>
      <w:spacing w:after="0"/>
      <w:ind w:left="880"/>
    </w:pPr>
    <w:rPr>
      <w:sz w:val="20"/>
      <w:szCs w:val="20"/>
    </w:rPr>
  </w:style>
  <w:style w:type="paragraph" w:customStyle="1" w:styleId="Contents6">
    <w:name w:val="Contents 6"/>
    <w:basedOn w:val="Standard"/>
    <w:next w:val="Standard"/>
    <w:rsid w:val="0052267D"/>
    <w:pPr>
      <w:spacing w:after="0"/>
      <w:ind w:left="1100"/>
    </w:pPr>
    <w:rPr>
      <w:sz w:val="20"/>
      <w:szCs w:val="20"/>
    </w:rPr>
  </w:style>
  <w:style w:type="paragraph" w:customStyle="1" w:styleId="Contents7">
    <w:name w:val="Contents 7"/>
    <w:basedOn w:val="Standard"/>
    <w:next w:val="Standard"/>
    <w:rsid w:val="0052267D"/>
    <w:pPr>
      <w:spacing w:after="0"/>
      <w:ind w:left="1320"/>
    </w:pPr>
    <w:rPr>
      <w:sz w:val="20"/>
      <w:szCs w:val="20"/>
    </w:rPr>
  </w:style>
  <w:style w:type="paragraph" w:customStyle="1" w:styleId="Contents8">
    <w:name w:val="Contents 8"/>
    <w:basedOn w:val="Standard"/>
    <w:next w:val="Standard"/>
    <w:rsid w:val="0052267D"/>
    <w:pPr>
      <w:spacing w:after="0"/>
      <w:ind w:left="1540"/>
    </w:pPr>
    <w:rPr>
      <w:sz w:val="20"/>
      <w:szCs w:val="20"/>
    </w:rPr>
  </w:style>
  <w:style w:type="paragraph" w:customStyle="1" w:styleId="Contents9">
    <w:name w:val="Contents 9"/>
    <w:basedOn w:val="Standard"/>
    <w:next w:val="Standard"/>
    <w:rsid w:val="0052267D"/>
    <w:pPr>
      <w:spacing w:after="0"/>
      <w:ind w:left="1760"/>
    </w:pPr>
    <w:rPr>
      <w:sz w:val="20"/>
      <w:szCs w:val="20"/>
    </w:rPr>
  </w:style>
  <w:style w:type="paragraph" w:customStyle="1" w:styleId="PargrafodaLista1">
    <w:name w:val="Parágrafo da Lista1"/>
    <w:basedOn w:val="Standard"/>
    <w:rsid w:val="0052267D"/>
    <w:pPr>
      <w:spacing w:after="160" w:line="247" w:lineRule="auto"/>
      <w:ind w:left="708"/>
    </w:pPr>
    <w:rPr>
      <w:rFonts w:eastAsia="DejaVu Sans" w:cs="font242"/>
      <w:color w:val="00000A"/>
    </w:rPr>
  </w:style>
  <w:style w:type="paragraph" w:customStyle="1" w:styleId="PreformattedText">
    <w:name w:val="Preformatted Text"/>
    <w:basedOn w:val="Standard"/>
    <w:rsid w:val="0052267D"/>
    <w:pPr>
      <w:spacing w:after="0" w:line="247" w:lineRule="auto"/>
    </w:pPr>
    <w:rPr>
      <w:rFonts w:ascii="DejaVu Sans Mono" w:eastAsia="WenQuanYi Micro Hei" w:hAnsi="DejaVu Sans Mono" w:cs="DejaVu Sans Mono"/>
      <w:color w:val="00000A"/>
      <w:sz w:val="20"/>
      <w:szCs w:val="20"/>
    </w:rPr>
  </w:style>
  <w:style w:type="paragraph" w:customStyle="1" w:styleId="TableContents">
    <w:name w:val="Table Contents"/>
    <w:basedOn w:val="Standard"/>
    <w:rsid w:val="0052267D"/>
  </w:style>
  <w:style w:type="paragraph" w:customStyle="1" w:styleId="FrameContents">
    <w:name w:val="Frame Contents"/>
    <w:basedOn w:val="Standard"/>
    <w:rsid w:val="0052267D"/>
  </w:style>
  <w:style w:type="paragraph" w:customStyle="1" w:styleId="TableHeading">
    <w:name w:val="Table Heading"/>
    <w:basedOn w:val="TableContents"/>
    <w:rsid w:val="0052267D"/>
  </w:style>
  <w:style w:type="paragraph" w:customStyle="1" w:styleId="Quotations">
    <w:name w:val="Quotations"/>
    <w:basedOn w:val="Standard"/>
    <w:rsid w:val="0052267D"/>
  </w:style>
  <w:style w:type="paragraph" w:styleId="Ttulodendicedeautoridades">
    <w:name w:val="toa heading"/>
    <w:basedOn w:val="Ttulo10"/>
    <w:rsid w:val="0052267D"/>
    <w:pPr>
      <w:keepNext w:val="0"/>
      <w:suppressLineNumbers/>
      <w:autoSpaceDN w:val="0"/>
      <w:spacing w:before="0" w:after="0"/>
      <w:jc w:val="center"/>
      <w:textAlignment w:val="baseline"/>
    </w:pPr>
    <w:rPr>
      <w:rFonts w:ascii="Times New Roman" w:eastAsia="Times New Roman" w:hAnsi="Times New Roman" w:cs="Times New Roman"/>
      <w:b/>
      <w:bCs/>
      <w:kern w:val="3"/>
      <w:sz w:val="32"/>
      <w:szCs w:val="32"/>
      <w:lang w:eastAsia="zh-CN"/>
    </w:rPr>
  </w:style>
  <w:style w:type="paragraph" w:customStyle="1" w:styleId="Ttulo20">
    <w:name w:val="Título2"/>
    <w:basedOn w:val="Ttulo"/>
    <w:rsid w:val="0052267D"/>
    <w:pPr>
      <w:keepNext/>
      <w:autoSpaceDN w:val="0"/>
      <w:spacing w:before="240" w:after="120" w:line="276" w:lineRule="auto"/>
      <w:textAlignment w:val="baseline"/>
    </w:pPr>
    <w:rPr>
      <w:rFonts w:ascii="Liberation Sans" w:eastAsia="Droid Sans Fallback" w:hAnsi="Liberation Sans" w:cs="FreeSans, 'Times New Roman'"/>
      <w:bCs/>
      <w:kern w:val="3"/>
      <w:sz w:val="56"/>
      <w:szCs w:val="56"/>
      <w:lang w:eastAsia="zh-CN"/>
      <w14:shadow w14:blurRad="0" w14:dist="0" w14:dir="0" w14:sx="0" w14:sy="0" w14:kx="0" w14:ky="0" w14:algn="none">
        <w14:srgbClr w14:val="000000"/>
      </w14:shadow>
    </w:rPr>
  </w:style>
  <w:style w:type="paragraph" w:customStyle="1" w:styleId="Objectwitharrow">
    <w:name w:val="Object with arrow"/>
    <w:basedOn w:val="Default"/>
    <w:rsid w:val="0052267D"/>
    <w:pPr>
      <w:suppressAutoHyphens/>
      <w:autoSpaceDE/>
      <w:adjustRightInd/>
      <w:textAlignment w:val="baseline"/>
    </w:pPr>
    <w:rPr>
      <w:rFonts w:ascii="FreeSans, 'Times New Roman'" w:eastAsia="DejaVu Sans" w:hAnsi="FreeSans, 'Times New Roman'" w:cs="FreeSans, 'Times New Roman'"/>
      <w:kern w:val="3"/>
      <w:sz w:val="36"/>
      <w:lang w:eastAsia="zh-CN" w:bidi="hi-IN"/>
    </w:rPr>
  </w:style>
  <w:style w:type="paragraph" w:customStyle="1" w:styleId="Objectwithshadow">
    <w:name w:val="Object with shadow"/>
    <w:basedOn w:val="Default"/>
    <w:rsid w:val="0052267D"/>
    <w:pPr>
      <w:suppressAutoHyphens/>
      <w:autoSpaceDE/>
      <w:adjustRightInd/>
      <w:textAlignment w:val="baseline"/>
    </w:pPr>
    <w:rPr>
      <w:rFonts w:ascii="FreeSans, 'Times New Roman'" w:eastAsia="DejaVu Sans" w:hAnsi="FreeSans, 'Times New Roman'" w:cs="FreeSans, 'Times New Roman'"/>
      <w:kern w:val="3"/>
      <w:sz w:val="36"/>
      <w:lang w:eastAsia="zh-CN" w:bidi="hi-IN"/>
    </w:rPr>
  </w:style>
  <w:style w:type="paragraph" w:customStyle="1" w:styleId="Objectwithoutfill">
    <w:name w:val="Object without fill"/>
    <w:basedOn w:val="Default"/>
    <w:rsid w:val="0052267D"/>
    <w:pPr>
      <w:suppressAutoHyphens/>
      <w:autoSpaceDE/>
      <w:adjustRightInd/>
      <w:textAlignment w:val="baseline"/>
    </w:pPr>
    <w:rPr>
      <w:rFonts w:ascii="FreeSans, 'Times New Roman'" w:eastAsia="DejaVu Sans" w:hAnsi="FreeSans, 'Times New Roman'" w:cs="FreeSans, 'Times New Roman'"/>
      <w:kern w:val="3"/>
      <w:sz w:val="36"/>
      <w:lang w:eastAsia="zh-CN" w:bidi="hi-IN"/>
    </w:rPr>
  </w:style>
  <w:style w:type="paragraph" w:customStyle="1" w:styleId="Objectwithnofillandnoline">
    <w:name w:val="Object with no fill and no line"/>
    <w:basedOn w:val="Default"/>
    <w:rsid w:val="0052267D"/>
    <w:pPr>
      <w:suppressAutoHyphens/>
      <w:autoSpaceDE/>
      <w:adjustRightInd/>
      <w:textAlignment w:val="baseline"/>
    </w:pPr>
    <w:rPr>
      <w:rFonts w:ascii="FreeSans, 'Times New Roman'" w:eastAsia="DejaVu Sans" w:hAnsi="FreeSans, 'Times New Roman'" w:cs="FreeSans, 'Times New Roman'"/>
      <w:kern w:val="3"/>
      <w:sz w:val="36"/>
      <w:lang w:eastAsia="zh-CN" w:bidi="hi-IN"/>
    </w:rPr>
  </w:style>
  <w:style w:type="paragraph" w:customStyle="1" w:styleId="Textbodyjustified">
    <w:name w:val="Text body justified"/>
    <w:basedOn w:val="Default"/>
    <w:rsid w:val="0052267D"/>
    <w:pPr>
      <w:suppressAutoHyphens/>
      <w:autoSpaceDE/>
      <w:adjustRightInd/>
      <w:textAlignment w:val="baseline"/>
    </w:pPr>
    <w:rPr>
      <w:rFonts w:ascii="FreeSans, 'Times New Roman'" w:eastAsia="DejaVu Sans" w:hAnsi="FreeSans, 'Times New Roman'" w:cs="FreeSans, 'Times New Roman'"/>
      <w:kern w:val="3"/>
      <w:sz w:val="36"/>
      <w:lang w:eastAsia="zh-CN" w:bidi="hi-IN"/>
    </w:rPr>
  </w:style>
  <w:style w:type="paragraph" w:customStyle="1" w:styleId="Title1">
    <w:name w:val="Title1"/>
    <w:basedOn w:val="Default"/>
    <w:rsid w:val="0052267D"/>
    <w:pPr>
      <w:suppressAutoHyphens/>
      <w:autoSpaceDE/>
      <w:adjustRightInd/>
      <w:jc w:val="center"/>
      <w:textAlignment w:val="baseline"/>
    </w:pPr>
    <w:rPr>
      <w:rFonts w:ascii="FreeSans, 'Times New Roman'" w:eastAsia="DejaVu Sans" w:hAnsi="FreeSans, 'Times New Roman'" w:cs="FreeSans, 'Times New Roman'"/>
      <w:kern w:val="3"/>
      <w:sz w:val="36"/>
      <w:lang w:eastAsia="zh-CN" w:bidi="hi-IN"/>
    </w:rPr>
  </w:style>
  <w:style w:type="paragraph" w:customStyle="1" w:styleId="Title2">
    <w:name w:val="Title2"/>
    <w:basedOn w:val="Default"/>
    <w:rsid w:val="0052267D"/>
    <w:pPr>
      <w:suppressAutoHyphens/>
      <w:autoSpaceDE/>
      <w:adjustRightInd/>
      <w:spacing w:before="57" w:after="57"/>
      <w:ind w:right="113"/>
      <w:jc w:val="center"/>
      <w:textAlignment w:val="baseline"/>
    </w:pPr>
    <w:rPr>
      <w:rFonts w:ascii="FreeSans, 'Times New Roman'" w:eastAsia="DejaVu Sans" w:hAnsi="FreeSans, 'Times New Roman'" w:cs="FreeSans, 'Times New Roman'"/>
      <w:kern w:val="3"/>
      <w:sz w:val="36"/>
      <w:lang w:eastAsia="zh-CN" w:bidi="hi-IN"/>
    </w:rPr>
  </w:style>
  <w:style w:type="paragraph" w:customStyle="1" w:styleId="DimensionLine">
    <w:name w:val="Dimension Line"/>
    <w:basedOn w:val="Default"/>
    <w:rsid w:val="0052267D"/>
    <w:pPr>
      <w:suppressAutoHyphens/>
      <w:autoSpaceDE/>
      <w:adjustRightInd/>
      <w:textAlignment w:val="baseline"/>
    </w:pPr>
    <w:rPr>
      <w:rFonts w:ascii="FreeSans, 'Times New Roman'" w:eastAsia="DejaVu Sans" w:hAnsi="FreeSans, 'Times New Roman'" w:cs="FreeSans, 'Times New Roman'"/>
      <w:kern w:val="3"/>
      <w:sz w:val="36"/>
      <w:lang w:eastAsia="zh-CN" w:bidi="hi-IN"/>
    </w:rPr>
  </w:style>
  <w:style w:type="paragraph" w:customStyle="1" w:styleId="BlankLTGliederung1">
    <w:name w:val="Blank~LT~Gliederung 1"/>
    <w:rsid w:val="0052267D"/>
    <w:pPr>
      <w:suppressAutoHyphens/>
      <w:autoSpaceDN w:val="0"/>
      <w:spacing w:after="283"/>
      <w:textAlignment w:val="baseline"/>
    </w:pPr>
    <w:rPr>
      <w:rFonts w:ascii="FreeSans, 'Times New Roman'" w:eastAsia="DejaVu Sans" w:hAnsi="FreeSans, 'Times New Roman'" w:cs="Liberation Sans"/>
      <w:color w:val="000000"/>
      <w:kern w:val="3"/>
      <w:sz w:val="36"/>
      <w:szCs w:val="24"/>
      <w:lang w:eastAsia="zh-CN" w:bidi="hi-IN"/>
    </w:rPr>
  </w:style>
  <w:style w:type="paragraph" w:customStyle="1" w:styleId="BlankLTGliederung2">
    <w:name w:val="Blank~LT~Gliederung 2"/>
    <w:basedOn w:val="BlankLTGliederung1"/>
    <w:rsid w:val="0052267D"/>
    <w:pPr>
      <w:spacing w:after="227"/>
    </w:pPr>
    <w:rPr>
      <w:rFonts w:cs="FreeSans, 'Times New Roman'"/>
    </w:rPr>
  </w:style>
  <w:style w:type="paragraph" w:customStyle="1" w:styleId="BlankLTGliederung3">
    <w:name w:val="Blank~LT~Gliederung 3"/>
    <w:basedOn w:val="BlankLTGliederung2"/>
    <w:rsid w:val="0052267D"/>
    <w:pPr>
      <w:spacing w:after="170"/>
    </w:pPr>
  </w:style>
  <w:style w:type="paragraph" w:customStyle="1" w:styleId="BlankLTGliederung4">
    <w:name w:val="Blank~LT~Gliederung 4"/>
    <w:basedOn w:val="BlankLTGliederung3"/>
    <w:rsid w:val="0052267D"/>
    <w:pPr>
      <w:spacing w:after="113"/>
    </w:pPr>
  </w:style>
  <w:style w:type="paragraph" w:customStyle="1" w:styleId="BlankLTGliederung5">
    <w:name w:val="Blank~LT~Gliederung 5"/>
    <w:basedOn w:val="BlankLTGliederung4"/>
    <w:rsid w:val="0052267D"/>
    <w:pPr>
      <w:spacing w:after="57"/>
    </w:pPr>
    <w:rPr>
      <w:sz w:val="40"/>
    </w:rPr>
  </w:style>
  <w:style w:type="paragraph" w:customStyle="1" w:styleId="BlankLTGliederung6">
    <w:name w:val="Blank~LT~Gliederung 6"/>
    <w:basedOn w:val="BlankLTGliederung5"/>
    <w:rsid w:val="0052267D"/>
  </w:style>
  <w:style w:type="paragraph" w:customStyle="1" w:styleId="BlankLTGliederung7">
    <w:name w:val="Blank~LT~Gliederung 7"/>
    <w:basedOn w:val="BlankLTGliederung6"/>
    <w:rsid w:val="0052267D"/>
  </w:style>
  <w:style w:type="paragraph" w:customStyle="1" w:styleId="BlankLTGliederung8">
    <w:name w:val="Blank~LT~Gliederung 8"/>
    <w:basedOn w:val="BlankLTGliederung7"/>
    <w:rsid w:val="0052267D"/>
  </w:style>
  <w:style w:type="paragraph" w:customStyle="1" w:styleId="BlankLTGliederung9">
    <w:name w:val="Blank~LT~Gliederung 9"/>
    <w:basedOn w:val="BlankLTGliederung8"/>
    <w:rsid w:val="0052267D"/>
  </w:style>
  <w:style w:type="paragraph" w:customStyle="1" w:styleId="BlankLTTitel">
    <w:name w:val="Blank~LT~Titel"/>
    <w:rsid w:val="0052267D"/>
    <w:pPr>
      <w:suppressAutoHyphens/>
      <w:autoSpaceDN w:val="0"/>
      <w:textAlignment w:val="baseline"/>
    </w:pPr>
    <w:rPr>
      <w:rFonts w:ascii="FreeSans, 'Times New Roman'" w:eastAsia="DejaVu Sans" w:hAnsi="FreeSans, 'Times New Roman'" w:cs="Liberation Sans"/>
      <w:color w:val="000000"/>
      <w:kern w:val="3"/>
      <w:sz w:val="36"/>
      <w:szCs w:val="24"/>
      <w:lang w:eastAsia="zh-CN" w:bidi="hi-IN"/>
    </w:rPr>
  </w:style>
  <w:style w:type="paragraph" w:customStyle="1" w:styleId="BlankLTUntertitel">
    <w:name w:val="Blank~LT~Untertitel"/>
    <w:rsid w:val="0052267D"/>
    <w:pPr>
      <w:suppressAutoHyphens/>
      <w:autoSpaceDN w:val="0"/>
      <w:jc w:val="center"/>
      <w:textAlignment w:val="baseline"/>
    </w:pPr>
    <w:rPr>
      <w:rFonts w:ascii="FreeSans, 'Times New Roman'" w:eastAsia="DejaVu Sans" w:hAnsi="FreeSans, 'Times New Roman'" w:cs="Liberation Sans"/>
      <w:color w:val="000000"/>
      <w:kern w:val="3"/>
      <w:sz w:val="64"/>
      <w:szCs w:val="24"/>
      <w:lang w:eastAsia="zh-CN" w:bidi="hi-IN"/>
    </w:rPr>
  </w:style>
  <w:style w:type="paragraph" w:customStyle="1" w:styleId="BlankLTNotizen">
    <w:name w:val="Blank~LT~Notizen"/>
    <w:rsid w:val="0052267D"/>
    <w:pPr>
      <w:suppressAutoHyphens/>
      <w:autoSpaceDN w:val="0"/>
      <w:ind w:left="340" w:hanging="340"/>
      <w:textAlignment w:val="baseline"/>
    </w:pPr>
    <w:rPr>
      <w:rFonts w:ascii="FreeSans, 'Times New Roman'" w:eastAsia="DejaVu Sans" w:hAnsi="FreeSans, 'Times New Roman'" w:cs="Liberation Sans"/>
      <w:color w:val="000000"/>
      <w:kern w:val="3"/>
      <w:sz w:val="40"/>
      <w:szCs w:val="24"/>
      <w:lang w:eastAsia="zh-CN" w:bidi="hi-IN"/>
    </w:rPr>
  </w:style>
  <w:style w:type="paragraph" w:customStyle="1" w:styleId="BlankLTHintergrundobjekte">
    <w:name w:val="Blank~LT~Hintergrundobjekte"/>
    <w:rsid w:val="0052267D"/>
    <w:pPr>
      <w:suppressAutoHyphens/>
      <w:autoSpaceDN w:val="0"/>
      <w:textAlignment w:val="baseline"/>
    </w:pPr>
    <w:rPr>
      <w:rFonts w:ascii="Liberation Serif" w:eastAsia="DejaVu Sans" w:hAnsi="Liberation Serif" w:cs="Liberation Sans"/>
      <w:kern w:val="3"/>
      <w:sz w:val="22"/>
      <w:szCs w:val="24"/>
      <w:lang w:eastAsia="zh-CN" w:bidi="hi-IN"/>
    </w:rPr>
  </w:style>
  <w:style w:type="paragraph" w:customStyle="1" w:styleId="BlankLTHintergrund">
    <w:name w:val="Blank~LT~Hintergrund"/>
    <w:rsid w:val="0052267D"/>
    <w:pPr>
      <w:suppressAutoHyphens/>
      <w:autoSpaceDN w:val="0"/>
      <w:textAlignment w:val="baseline"/>
    </w:pPr>
    <w:rPr>
      <w:rFonts w:ascii="Liberation Serif" w:eastAsia="DejaVu Sans" w:hAnsi="Liberation Serif" w:cs="Liberation Sans"/>
      <w:kern w:val="3"/>
      <w:sz w:val="22"/>
      <w:szCs w:val="24"/>
      <w:lang w:eastAsia="zh-CN" w:bidi="hi-IN"/>
    </w:rPr>
  </w:style>
  <w:style w:type="paragraph" w:customStyle="1" w:styleId="default0">
    <w:name w:val="default"/>
    <w:rsid w:val="0052267D"/>
    <w:pPr>
      <w:suppressAutoHyphens/>
      <w:autoSpaceDN w:val="0"/>
      <w:textAlignment w:val="baseline"/>
    </w:pPr>
    <w:rPr>
      <w:rFonts w:ascii="FreeSans, 'Times New Roman'" w:eastAsia="DejaVu Sans" w:hAnsi="FreeSans, 'Times New Roman'" w:cs="Liberation Sans"/>
      <w:color w:val="000000"/>
      <w:kern w:val="3"/>
      <w:sz w:val="36"/>
      <w:szCs w:val="24"/>
      <w:lang w:eastAsia="zh-CN" w:bidi="hi-IN"/>
    </w:rPr>
  </w:style>
  <w:style w:type="paragraph" w:customStyle="1" w:styleId="gray1">
    <w:name w:val="gray1"/>
    <w:basedOn w:val="default0"/>
    <w:rsid w:val="0052267D"/>
    <w:rPr>
      <w:rFonts w:cs="FreeSans, 'Times New Roman'"/>
    </w:rPr>
  </w:style>
  <w:style w:type="paragraph" w:customStyle="1" w:styleId="gray2">
    <w:name w:val="gray2"/>
    <w:basedOn w:val="default0"/>
    <w:rsid w:val="0052267D"/>
    <w:rPr>
      <w:rFonts w:cs="FreeSans, 'Times New Roman'"/>
    </w:rPr>
  </w:style>
  <w:style w:type="paragraph" w:customStyle="1" w:styleId="gray3">
    <w:name w:val="gray3"/>
    <w:basedOn w:val="default0"/>
    <w:rsid w:val="0052267D"/>
    <w:rPr>
      <w:rFonts w:cs="FreeSans, 'Times New Roman'"/>
    </w:rPr>
  </w:style>
  <w:style w:type="paragraph" w:customStyle="1" w:styleId="bw1">
    <w:name w:val="bw1"/>
    <w:basedOn w:val="default0"/>
    <w:rsid w:val="0052267D"/>
    <w:rPr>
      <w:rFonts w:cs="FreeSans, 'Times New Roman'"/>
    </w:rPr>
  </w:style>
  <w:style w:type="paragraph" w:customStyle="1" w:styleId="bw2">
    <w:name w:val="bw2"/>
    <w:basedOn w:val="default0"/>
    <w:rsid w:val="0052267D"/>
    <w:rPr>
      <w:rFonts w:cs="FreeSans, 'Times New Roman'"/>
    </w:rPr>
  </w:style>
  <w:style w:type="paragraph" w:customStyle="1" w:styleId="bw3">
    <w:name w:val="bw3"/>
    <w:basedOn w:val="default0"/>
    <w:rsid w:val="0052267D"/>
    <w:rPr>
      <w:rFonts w:cs="FreeSans, 'Times New Roman'"/>
    </w:rPr>
  </w:style>
  <w:style w:type="paragraph" w:customStyle="1" w:styleId="orange1">
    <w:name w:val="orange1"/>
    <w:basedOn w:val="default0"/>
    <w:rsid w:val="0052267D"/>
    <w:rPr>
      <w:rFonts w:cs="FreeSans, 'Times New Roman'"/>
    </w:rPr>
  </w:style>
  <w:style w:type="paragraph" w:customStyle="1" w:styleId="orange2">
    <w:name w:val="orange2"/>
    <w:basedOn w:val="default0"/>
    <w:rsid w:val="0052267D"/>
    <w:rPr>
      <w:rFonts w:cs="FreeSans, 'Times New Roman'"/>
    </w:rPr>
  </w:style>
  <w:style w:type="paragraph" w:customStyle="1" w:styleId="orange3">
    <w:name w:val="orange3"/>
    <w:basedOn w:val="default0"/>
    <w:rsid w:val="0052267D"/>
    <w:rPr>
      <w:rFonts w:cs="FreeSans, 'Times New Roman'"/>
    </w:rPr>
  </w:style>
  <w:style w:type="paragraph" w:customStyle="1" w:styleId="turquoise1">
    <w:name w:val="turquoise1"/>
    <w:basedOn w:val="default0"/>
    <w:rsid w:val="0052267D"/>
    <w:rPr>
      <w:rFonts w:cs="FreeSans, 'Times New Roman'"/>
    </w:rPr>
  </w:style>
  <w:style w:type="paragraph" w:customStyle="1" w:styleId="turquoise2">
    <w:name w:val="turquoise2"/>
    <w:basedOn w:val="default0"/>
    <w:rsid w:val="0052267D"/>
    <w:rPr>
      <w:rFonts w:cs="FreeSans, 'Times New Roman'"/>
    </w:rPr>
  </w:style>
  <w:style w:type="paragraph" w:customStyle="1" w:styleId="turquoise3">
    <w:name w:val="turquoise3"/>
    <w:basedOn w:val="default0"/>
    <w:rsid w:val="0052267D"/>
    <w:rPr>
      <w:rFonts w:cs="FreeSans, 'Times New Roman'"/>
    </w:rPr>
  </w:style>
  <w:style w:type="paragraph" w:customStyle="1" w:styleId="blue1">
    <w:name w:val="blue1"/>
    <w:basedOn w:val="default0"/>
    <w:rsid w:val="0052267D"/>
    <w:rPr>
      <w:rFonts w:cs="FreeSans, 'Times New Roman'"/>
    </w:rPr>
  </w:style>
  <w:style w:type="paragraph" w:customStyle="1" w:styleId="blue2">
    <w:name w:val="blue2"/>
    <w:basedOn w:val="default0"/>
    <w:rsid w:val="0052267D"/>
    <w:rPr>
      <w:rFonts w:cs="FreeSans, 'Times New Roman'"/>
    </w:rPr>
  </w:style>
  <w:style w:type="paragraph" w:customStyle="1" w:styleId="blue3">
    <w:name w:val="blue3"/>
    <w:basedOn w:val="default0"/>
    <w:rsid w:val="0052267D"/>
    <w:rPr>
      <w:rFonts w:cs="FreeSans, 'Times New Roman'"/>
    </w:rPr>
  </w:style>
  <w:style w:type="paragraph" w:customStyle="1" w:styleId="sun1">
    <w:name w:val="sun1"/>
    <w:basedOn w:val="default0"/>
    <w:rsid w:val="0052267D"/>
    <w:rPr>
      <w:rFonts w:cs="FreeSans, 'Times New Roman'"/>
    </w:rPr>
  </w:style>
  <w:style w:type="paragraph" w:customStyle="1" w:styleId="sun2">
    <w:name w:val="sun2"/>
    <w:basedOn w:val="default0"/>
    <w:rsid w:val="0052267D"/>
    <w:rPr>
      <w:rFonts w:cs="FreeSans, 'Times New Roman'"/>
    </w:rPr>
  </w:style>
  <w:style w:type="paragraph" w:customStyle="1" w:styleId="sun3">
    <w:name w:val="sun3"/>
    <w:basedOn w:val="default0"/>
    <w:rsid w:val="0052267D"/>
    <w:rPr>
      <w:rFonts w:cs="FreeSans, 'Times New Roman'"/>
    </w:rPr>
  </w:style>
  <w:style w:type="paragraph" w:customStyle="1" w:styleId="earth1">
    <w:name w:val="earth1"/>
    <w:basedOn w:val="default0"/>
    <w:rsid w:val="0052267D"/>
    <w:rPr>
      <w:rFonts w:cs="FreeSans, 'Times New Roman'"/>
    </w:rPr>
  </w:style>
  <w:style w:type="paragraph" w:customStyle="1" w:styleId="earth2">
    <w:name w:val="earth2"/>
    <w:basedOn w:val="default0"/>
    <w:rsid w:val="0052267D"/>
    <w:rPr>
      <w:rFonts w:cs="FreeSans, 'Times New Roman'"/>
    </w:rPr>
  </w:style>
  <w:style w:type="paragraph" w:customStyle="1" w:styleId="earth3">
    <w:name w:val="earth3"/>
    <w:basedOn w:val="default0"/>
    <w:rsid w:val="0052267D"/>
    <w:rPr>
      <w:rFonts w:cs="FreeSans, 'Times New Roman'"/>
    </w:rPr>
  </w:style>
  <w:style w:type="paragraph" w:customStyle="1" w:styleId="green1">
    <w:name w:val="green1"/>
    <w:basedOn w:val="default0"/>
    <w:rsid w:val="0052267D"/>
    <w:rPr>
      <w:rFonts w:cs="FreeSans, 'Times New Roman'"/>
    </w:rPr>
  </w:style>
  <w:style w:type="paragraph" w:customStyle="1" w:styleId="green2">
    <w:name w:val="green2"/>
    <w:basedOn w:val="default0"/>
    <w:rsid w:val="0052267D"/>
    <w:rPr>
      <w:rFonts w:cs="FreeSans, 'Times New Roman'"/>
    </w:rPr>
  </w:style>
  <w:style w:type="paragraph" w:customStyle="1" w:styleId="green3">
    <w:name w:val="green3"/>
    <w:basedOn w:val="default0"/>
    <w:rsid w:val="0052267D"/>
    <w:rPr>
      <w:rFonts w:cs="FreeSans, 'Times New Roman'"/>
    </w:rPr>
  </w:style>
  <w:style w:type="paragraph" w:customStyle="1" w:styleId="seetang1">
    <w:name w:val="seetang1"/>
    <w:basedOn w:val="default0"/>
    <w:rsid w:val="0052267D"/>
    <w:rPr>
      <w:rFonts w:cs="FreeSans, 'Times New Roman'"/>
    </w:rPr>
  </w:style>
  <w:style w:type="paragraph" w:customStyle="1" w:styleId="seetang2">
    <w:name w:val="seetang2"/>
    <w:basedOn w:val="default0"/>
    <w:rsid w:val="0052267D"/>
    <w:rPr>
      <w:rFonts w:cs="FreeSans, 'Times New Roman'"/>
    </w:rPr>
  </w:style>
  <w:style w:type="paragraph" w:customStyle="1" w:styleId="seetang3">
    <w:name w:val="seetang3"/>
    <w:basedOn w:val="default0"/>
    <w:rsid w:val="0052267D"/>
    <w:rPr>
      <w:rFonts w:cs="FreeSans, 'Times New Roman'"/>
    </w:rPr>
  </w:style>
  <w:style w:type="paragraph" w:customStyle="1" w:styleId="lightblue1">
    <w:name w:val="lightblue1"/>
    <w:basedOn w:val="default0"/>
    <w:rsid w:val="0052267D"/>
    <w:rPr>
      <w:rFonts w:cs="FreeSans, 'Times New Roman'"/>
    </w:rPr>
  </w:style>
  <w:style w:type="paragraph" w:customStyle="1" w:styleId="lightblue2">
    <w:name w:val="lightblue2"/>
    <w:basedOn w:val="default0"/>
    <w:rsid w:val="0052267D"/>
    <w:rPr>
      <w:rFonts w:cs="FreeSans, 'Times New Roman'"/>
    </w:rPr>
  </w:style>
  <w:style w:type="paragraph" w:customStyle="1" w:styleId="lightblue3">
    <w:name w:val="lightblue3"/>
    <w:basedOn w:val="default0"/>
    <w:rsid w:val="0052267D"/>
    <w:rPr>
      <w:rFonts w:cs="FreeSans, 'Times New Roman'"/>
    </w:rPr>
  </w:style>
  <w:style w:type="paragraph" w:customStyle="1" w:styleId="yellow1">
    <w:name w:val="yellow1"/>
    <w:basedOn w:val="default0"/>
    <w:rsid w:val="0052267D"/>
    <w:rPr>
      <w:rFonts w:cs="FreeSans, 'Times New Roman'"/>
    </w:rPr>
  </w:style>
  <w:style w:type="paragraph" w:customStyle="1" w:styleId="yellow2">
    <w:name w:val="yellow2"/>
    <w:basedOn w:val="default0"/>
    <w:rsid w:val="0052267D"/>
    <w:rPr>
      <w:rFonts w:cs="FreeSans, 'Times New Roman'"/>
    </w:rPr>
  </w:style>
  <w:style w:type="paragraph" w:customStyle="1" w:styleId="yellow3">
    <w:name w:val="yellow3"/>
    <w:basedOn w:val="default0"/>
    <w:rsid w:val="0052267D"/>
    <w:rPr>
      <w:rFonts w:cs="FreeSans, 'Times New Roman'"/>
    </w:rPr>
  </w:style>
  <w:style w:type="paragraph" w:customStyle="1" w:styleId="Backgroundobjects">
    <w:name w:val="Background objects"/>
    <w:rsid w:val="0052267D"/>
    <w:pPr>
      <w:suppressAutoHyphens/>
      <w:autoSpaceDN w:val="0"/>
      <w:textAlignment w:val="baseline"/>
    </w:pPr>
    <w:rPr>
      <w:rFonts w:ascii="Liberation Serif" w:eastAsia="DejaVu Sans" w:hAnsi="Liberation Serif" w:cs="Liberation Sans"/>
      <w:kern w:val="3"/>
      <w:sz w:val="22"/>
      <w:szCs w:val="24"/>
      <w:lang w:eastAsia="zh-CN" w:bidi="hi-IN"/>
    </w:rPr>
  </w:style>
  <w:style w:type="paragraph" w:customStyle="1" w:styleId="Background">
    <w:name w:val="Background"/>
    <w:rsid w:val="0052267D"/>
    <w:pPr>
      <w:suppressAutoHyphens/>
      <w:autoSpaceDN w:val="0"/>
      <w:textAlignment w:val="baseline"/>
    </w:pPr>
    <w:rPr>
      <w:rFonts w:ascii="Liberation Serif" w:eastAsia="DejaVu Sans" w:hAnsi="Liberation Serif" w:cs="Liberation Sans"/>
      <w:kern w:val="3"/>
      <w:sz w:val="22"/>
      <w:szCs w:val="24"/>
      <w:lang w:eastAsia="zh-CN" w:bidi="hi-IN"/>
    </w:rPr>
  </w:style>
  <w:style w:type="paragraph" w:customStyle="1" w:styleId="Notes">
    <w:name w:val="Notes"/>
    <w:rsid w:val="0052267D"/>
    <w:pPr>
      <w:suppressAutoHyphens/>
      <w:autoSpaceDN w:val="0"/>
      <w:ind w:left="340" w:hanging="340"/>
      <w:textAlignment w:val="baseline"/>
    </w:pPr>
    <w:rPr>
      <w:rFonts w:ascii="FreeSans, 'Times New Roman'" w:eastAsia="DejaVu Sans" w:hAnsi="FreeSans, 'Times New Roman'" w:cs="Liberation Sans"/>
      <w:color w:val="000000"/>
      <w:kern w:val="3"/>
      <w:sz w:val="40"/>
      <w:szCs w:val="24"/>
      <w:lang w:eastAsia="zh-CN" w:bidi="hi-IN"/>
    </w:rPr>
  </w:style>
  <w:style w:type="paragraph" w:customStyle="1" w:styleId="Outline1">
    <w:name w:val="Outline 1"/>
    <w:rsid w:val="0052267D"/>
    <w:pPr>
      <w:suppressAutoHyphens/>
      <w:autoSpaceDN w:val="0"/>
      <w:spacing w:after="283"/>
      <w:textAlignment w:val="baseline"/>
    </w:pPr>
    <w:rPr>
      <w:rFonts w:ascii="FreeSans, 'Times New Roman'" w:eastAsia="DejaVu Sans" w:hAnsi="FreeSans, 'Times New Roman'" w:cs="Liberation Sans"/>
      <w:color w:val="000000"/>
      <w:kern w:val="3"/>
      <w:sz w:val="36"/>
      <w:szCs w:val="24"/>
      <w:lang w:eastAsia="zh-CN" w:bidi="hi-IN"/>
    </w:rPr>
  </w:style>
  <w:style w:type="paragraph" w:customStyle="1" w:styleId="Outline2">
    <w:name w:val="Outline 2"/>
    <w:basedOn w:val="Outline1"/>
    <w:rsid w:val="0052267D"/>
    <w:pPr>
      <w:spacing w:after="227"/>
    </w:pPr>
    <w:rPr>
      <w:rFonts w:cs="FreeSans, 'Times New Roman'"/>
    </w:rPr>
  </w:style>
  <w:style w:type="paragraph" w:customStyle="1" w:styleId="Outline3">
    <w:name w:val="Outline 3"/>
    <w:basedOn w:val="Outline2"/>
    <w:rsid w:val="0052267D"/>
    <w:pPr>
      <w:spacing w:after="170"/>
    </w:pPr>
  </w:style>
  <w:style w:type="paragraph" w:customStyle="1" w:styleId="Outline4">
    <w:name w:val="Outline 4"/>
    <w:basedOn w:val="Outline3"/>
    <w:rsid w:val="0052267D"/>
    <w:pPr>
      <w:spacing w:after="113"/>
    </w:pPr>
  </w:style>
  <w:style w:type="paragraph" w:customStyle="1" w:styleId="Outline5">
    <w:name w:val="Outline 5"/>
    <w:basedOn w:val="Outline4"/>
    <w:rsid w:val="0052267D"/>
    <w:pPr>
      <w:spacing w:after="57"/>
    </w:pPr>
    <w:rPr>
      <w:sz w:val="40"/>
    </w:rPr>
  </w:style>
  <w:style w:type="paragraph" w:customStyle="1" w:styleId="Outline6">
    <w:name w:val="Outline 6"/>
    <w:basedOn w:val="Outline5"/>
    <w:rsid w:val="0052267D"/>
  </w:style>
  <w:style w:type="paragraph" w:customStyle="1" w:styleId="Outline7">
    <w:name w:val="Outline 7"/>
    <w:basedOn w:val="Outline6"/>
    <w:rsid w:val="0052267D"/>
  </w:style>
  <w:style w:type="paragraph" w:customStyle="1" w:styleId="Outline8">
    <w:name w:val="Outline 8"/>
    <w:basedOn w:val="Outline7"/>
    <w:rsid w:val="0052267D"/>
  </w:style>
  <w:style w:type="paragraph" w:customStyle="1" w:styleId="Outline9">
    <w:name w:val="Outline 9"/>
    <w:basedOn w:val="Outline8"/>
    <w:rsid w:val="0052267D"/>
  </w:style>
  <w:style w:type="paragraph" w:customStyle="1" w:styleId="TitleandContentLTGliederung1">
    <w:name w:val="Title and Content~LT~Gliederung 1"/>
    <w:rsid w:val="0052267D"/>
    <w:pPr>
      <w:suppressAutoHyphens/>
      <w:autoSpaceDN w:val="0"/>
      <w:spacing w:after="283"/>
      <w:textAlignment w:val="baseline"/>
    </w:pPr>
    <w:rPr>
      <w:rFonts w:ascii="FreeSans, 'Times New Roman'" w:eastAsia="DejaVu Sans" w:hAnsi="FreeSans, 'Times New Roman'" w:cs="Liberation Sans"/>
      <w:color w:val="000000"/>
      <w:kern w:val="3"/>
      <w:sz w:val="36"/>
      <w:szCs w:val="24"/>
      <w:lang w:eastAsia="zh-CN" w:bidi="hi-IN"/>
    </w:rPr>
  </w:style>
  <w:style w:type="paragraph" w:customStyle="1" w:styleId="TitleandContentLTGliederung2">
    <w:name w:val="Title and Content~LT~Gliederung 2"/>
    <w:basedOn w:val="TitleandContentLTGliederung1"/>
    <w:rsid w:val="0052267D"/>
    <w:pPr>
      <w:spacing w:after="227"/>
    </w:pPr>
    <w:rPr>
      <w:rFonts w:cs="FreeSans, 'Times New Roman'"/>
    </w:rPr>
  </w:style>
  <w:style w:type="paragraph" w:customStyle="1" w:styleId="TitleandContentLTGliederung3">
    <w:name w:val="Title and Content~LT~Gliederung 3"/>
    <w:basedOn w:val="TitleandContentLTGliederung2"/>
    <w:rsid w:val="0052267D"/>
    <w:pPr>
      <w:spacing w:after="170"/>
    </w:pPr>
  </w:style>
  <w:style w:type="paragraph" w:customStyle="1" w:styleId="TitleandContentLTGliederung4">
    <w:name w:val="Title and Content~LT~Gliederung 4"/>
    <w:basedOn w:val="TitleandContentLTGliederung3"/>
    <w:rsid w:val="0052267D"/>
    <w:pPr>
      <w:spacing w:after="113"/>
    </w:pPr>
  </w:style>
  <w:style w:type="paragraph" w:customStyle="1" w:styleId="TitleandContentLTGliederung5">
    <w:name w:val="Title and Content~LT~Gliederung 5"/>
    <w:basedOn w:val="TitleandContentLTGliederung4"/>
    <w:rsid w:val="0052267D"/>
    <w:pPr>
      <w:spacing w:after="57"/>
    </w:pPr>
    <w:rPr>
      <w:sz w:val="40"/>
    </w:rPr>
  </w:style>
  <w:style w:type="paragraph" w:customStyle="1" w:styleId="TitleandContentLTGliederung6">
    <w:name w:val="Title and Content~LT~Gliederung 6"/>
    <w:basedOn w:val="TitleandContentLTGliederung5"/>
    <w:rsid w:val="0052267D"/>
  </w:style>
  <w:style w:type="paragraph" w:customStyle="1" w:styleId="TitleandContentLTGliederung7">
    <w:name w:val="Title and Content~LT~Gliederung 7"/>
    <w:basedOn w:val="TitleandContentLTGliederung6"/>
    <w:rsid w:val="0052267D"/>
  </w:style>
  <w:style w:type="paragraph" w:customStyle="1" w:styleId="TitleandContentLTGliederung8">
    <w:name w:val="Title and Content~LT~Gliederung 8"/>
    <w:basedOn w:val="TitleandContentLTGliederung7"/>
    <w:rsid w:val="0052267D"/>
  </w:style>
  <w:style w:type="paragraph" w:customStyle="1" w:styleId="TitleandContentLTGliederung9">
    <w:name w:val="Title and Content~LT~Gliederung 9"/>
    <w:basedOn w:val="TitleandContentLTGliederung8"/>
    <w:rsid w:val="0052267D"/>
  </w:style>
  <w:style w:type="paragraph" w:customStyle="1" w:styleId="TitleandContentLTTitel">
    <w:name w:val="Title and Content~LT~Titel"/>
    <w:rsid w:val="0052267D"/>
    <w:pPr>
      <w:suppressAutoHyphens/>
      <w:autoSpaceDN w:val="0"/>
      <w:textAlignment w:val="baseline"/>
    </w:pPr>
    <w:rPr>
      <w:rFonts w:ascii="FreeSans, 'Times New Roman'" w:eastAsia="DejaVu Sans" w:hAnsi="FreeSans, 'Times New Roman'" w:cs="Liberation Sans"/>
      <w:color w:val="000000"/>
      <w:kern w:val="3"/>
      <w:sz w:val="36"/>
      <w:szCs w:val="24"/>
      <w:lang w:eastAsia="zh-CN" w:bidi="hi-IN"/>
    </w:rPr>
  </w:style>
  <w:style w:type="paragraph" w:customStyle="1" w:styleId="TitleandContentLTUntertitel">
    <w:name w:val="Title and Content~LT~Untertitel"/>
    <w:rsid w:val="0052267D"/>
    <w:pPr>
      <w:suppressAutoHyphens/>
      <w:autoSpaceDN w:val="0"/>
      <w:jc w:val="center"/>
      <w:textAlignment w:val="baseline"/>
    </w:pPr>
    <w:rPr>
      <w:rFonts w:ascii="FreeSans, 'Times New Roman'" w:eastAsia="DejaVu Sans" w:hAnsi="FreeSans, 'Times New Roman'" w:cs="Liberation Sans"/>
      <w:color w:val="000000"/>
      <w:kern w:val="3"/>
      <w:sz w:val="64"/>
      <w:szCs w:val="24"/>
      <w:lang w:eastAsia="zh-CN" w:bidi="hi-IN"/>
    </w:rPr>
  </w:style>
  <w:style w:type="paragraph" w:customStyle="1" w:styleId="TitleandContentLTNotizen">
    <w:name w:val="Title and Content~LT~Notizen"/>
    <w:rsid w:val="0052267D"/>
    <w:pPr>
      <w:suppressAutoHyphens/>
      <w:autoSpaceDN w:val="0"/>
      <w:ind w:left="340" w:hanging="340"/>
      <w:textAlignment w:val="baseline"/>
    </w:pPr>
    <w:rPr>
      <w:rFonts w:ascii="FreeSans, 'Times New Roman'" w:eastAsia="DejaVu Sans" w:hAnsi="FreeSans, 'Times New Roman'" w:cs="Liberation Sans"/>
      <w:color w:val="000000"/>
      <w:kern w:val="3"/>
      <w:sz w:val="40"/>
      <w:szCs w:val="24"/>
      <w:lang w:eastAsia="zh-CN" w:bidi="hi-IN"/>
    </w:rPr>
  </w:style>
  <w:style w:type="paragraph" w:customStyle="1" w:styleId="TitleandContentLTHintergrundobjekte">
    <w:name w:val="Title and Content~LT~Hintergrundobjekte"/>
    <w:rsid w:val="0052267D"/>
    <w:pPr>
      <w:suppressAutoHyphens/>
      <w:autoSpaceDN w:val="0"/>
      <w:textAlignment w:val="baseline"/>
    </w:pPr>
    <w:rPr>
      <w:rFonts w:ascii="Liberation Serif" w:eastAsia="DejaVu Sans" w:hAnsi="Liberation Serif" w:cs="Liberation Sans"/>
      <w:kern w:val="3"/>
      <w:sz w:val="22"/>
      <w:szCs w:val="24"/>
      <w:lang w:eastAsia="zh-CN" w:bidi="hi-IN"/>
    </w:rPr>
  </w:style>
  <w:style w:type="paragraph" w:customStyle="1" w:styleId="TitleandContentLTHintergrund">
    <w:name w:val="Title and Content~LT~Hintergrund"/>
    <w:rsid w:val="0052267D"/>
    <w:pPr>
      <w:suppressAutoHyphens/>
      <w:autoSpaceDN w:val="0"/>
      <w:textAlignment w:val="baseline"/>
    </w:pPr>
    <w:rPr>
      <w:rFonts w:ascii="Liberation Serif" w:eastAsia="DejaVu Sans" w:hAnsi="Liberation Serif" w:cs="Liberation Sans"/>
      <w:kern w:val="3"/>
      <w:sz w:val="22"/>
      <w:szCs w:val="24"/>
      <w:lang w:eastAsia="zh-CN" w:bidi="hi-IN"/>
    </w:rPr>
  </w:style>
  <w:style w:type="paragraph" w:customStyle="1" w:styleId="Framecontents0">
    <w:name w:val="Frame contents"/>
    <w:basedOn w:val="Standard"/>
    <w:rsid w:val="0052267D"/>
  </w:style>
  <w:style w:type="paragraph" w:customStyle="1" w:styleId="PargrafodaLista2">
    <w:name w:val="Parágrafo da Lista2"/>
    <w:basedOn w:val="Standard"/>
    <w:rsid w:val="0052267D"/>
    <w:pPr>
      <w:ind w:left="720"/>
    </w:pPr>
  </w:style>
  <w:style w:type="paragraph" w:customStyle="1" w:styleId="PargrafodaLista3">
    <w:name w:val="Parágrafo da Lista3"/>
    <w:basedOn w:val="Standard"/>
    <w:rsid w:val="0052267D"/>
    <w:pPr>
      <w:ind w:left="720"/>
    </w:pPr>
  </w:style>
  <w:style w:type="character" w:customStyle="1" w:styleId="WW8Num1z1">
    <w:name w:val="WW8Num1z1"/>
    <w:rsid w:val="0052267D"/>
  </w:style>
  <w:style w:type="character" w:customStyle="1" w:styleId="WW8Num1z2">
    <w:name w:val="WW8Num1z2"/>
    <w:rsid w:val="0052267D"/>
  </w:style>
  <w:style w:type="character" w:customStyle="1" w:styleId="WW8Num1z3">
    <w:name w:val="WW8Num1z3"/>
    <w:rsid w:val="0052267D"/>
  </w:style>
  <w:style w:type="character" w:customStyle="1" w:styleId="WW8Num1z4">
    <w:name w:val="WW8Num1z4"/>
    <w:rsid w:val="0052267D"/>
  </w:style>
  <w:style w:type="character" w:customStyle="1" w:styleId="WW8Num1z5">
    <w:name w:val="WW8Num1z5"/>
    <w:rsid w:val="0052267D"/>
  </w:style>
  <w:style w:type="character" w:customStyle="1" w:styleId="WW8Num1z6">
    <w:name w:val="WW8Num1z6"/>
    <w:rsid w:val="0052267D"/>
  </w:style>
  <w:style w:type="character" w:customStyle="1" w:styleId="WW8Num1z7">
    <w:name w:val="WW8Num1z7"/>
    <w:rsid w:val="0052267D"/>
  </w:style>
  <w:style w:type="character" w:customStyle="1" w:styleId="WW8Num1z8">
    <w:name w:val="WW8Num1z8"/>
    <w:rsid w:val="0052267D"/>
  </w:style>
  <w:style w:type="character" w:customStyle="1" w:styleId="WW8Num2z1">
    <w:name w:val="WW8Num2z1"/>
    <w:rsid w:val="0052267D"/>
    <w:rPr>
      <w:rFonts w:ascii="Calibri" w:eastAsia="Calibri" w:hAnsi="Calibri" w:cs="Arial"/>
      <w:b/>
      <w:bCs w:val="0"/>
      <w:spacing w:val="14"/>
      <w:sz w:val="22"/>
      <w:szCs w:val="22"/>
      <w:lang w:val="en-US"/>
    </w:rPr>
  </w:style>
  <w:style w:type="character" w:customStyle="1" w:styleId="WW8Num2z2">
    <w:name w:val="WW8Num2z2"/>
    <w:rsid w:val="0052267D"/>
    <w:rPr>
      <w:rFonts w:ascii="Calibri" w:eastAsia="Calibri" w:hAnsi="Calibri" w:cs="Arial"/>
      <w:b/>
      <w:bCs w:val="0"/>
      <w:spacing w:val="14"/>
      <w:kern w:val="3"/>
      <w:sz w:val="22"/>
      <w:szCs w:val="22"/>
      <w:lang w:val="en-US" w:eastAsia="en-US" w:bidi="ar-SA"/>
    </w:rPr>
  </w:style>
  <w:style w:type="character" w:customStyle="1" w:styleId="WW8Num2z4">
    <w:name w:val="WW8Num2z4"/>
    <w:rsid w:val="0052267D"/>
  </w:style>
  <w:style w:type="character" w:customStyle="1" w:styleId="WW8Num2z5">
    <w:name w:val="WW8Num2z5"/>
    <w:rsid w:val="0052267D"/>
  </w:style>
  <w:style w:type="character" w:customStyle="1" w:styleId="WW8Num2z6">
    <w:name w:val="WW8Num2z6"/>
    <w:rsid w:val="0052267D"/>
  </w:style>
  <w:style w:type="character" w:customStyle="1" w:styleId="WW8Num2z7">
    <w:name w:val="WW8Num2z7"/>
    <w:rsid w:val="0052267D"/>
  </w:style>
  <w:style w:type="character" w:customStyle="1" w:styleId="WW8Num2z8">
    <w:name w:val="WW8Num2z8"/>
    <w:rsid w:val="0052267D"/>
  </w:style>
  <w:style w:type="character" w:customStyle="1" w:styleId="WW8Num3z3">
    <w:name w:val="WW8Num3z3"/>
    <w:rsid w:val="0052267D"/>
  </w:style>
  <w:style w:type="character" w:customStyle="1" w:styleId="WW8Num3z4">
    <w:name w:val="WW8Num3z4"/>
    <w:rsid w:val="0052267D"/>
  </w:style>
  <w:style w:type="character" w:customStyle="1" w:styleId="WW8Num3z5">
    <w:name w:val="WW8Num3z5"/>
    <w:rsid w:val="0052267D"/>
  </w:style>
  <w:style w:type="character" w:customStyle="1" w:styleId="WW8Num3z6">
    <w:name w:val="WW8Num3z6"/>
    <w:rsid w:val="0052267D"/>
  </w:style>
  <w:style w:type="character" w:customStyle="1" w:styleId="WW8Num3z7">
    <w:name w:val="WW8Num3z7"/>
    <w:rsid w:val="0052267D"/>
  </w:style>
  <w:style w:type="character" w:customStyle="1" w:styleId="WW8Num3z8">
    <w:name w:val="WW8Num3z8"/>
    <w:rsid w:val="0052267D"/>
  </w:style>
  <w:style w:type="character" w:customStyle="1" w:styleId="WW8Num4z0">
    <w:name w:val="WW8Num4z0"/>
    <w:rsid w:val="0052267D"/>
  </w:style>
  <w:style w:type="character" w:customStyle="1" w:styleId="WW8Num4z2">
    <w:name w:val="WW8Num4z2"/>
    <w:rsid w:val="0052267D"/>
  </w:style>
  <w:style w:type="character" w:customStyle="1" w:styleId="WW8Num4z3">
    <w:name w:val="WW8Num4z3"/>
    <w:rsid w:val="0052267D"/>
  </w:style>
  <w:style w:type="character" w:customStyle="1" w:styleId="WW8Num4z4">
    <w:name w:val="WW8Num4z4"/>
    <w:rsid w:val="0052267D"/>
  </w:style>
  <w:style w:type="character" w:customStyle="1" w:styleId="WW8Num4z5">
    <w:name w:val="WW8Num4z5"/>
    <w:rsid w:val="0052267D"/>
  </w:style>
  <w:style w:type="character" w:customStyle="1" w:styleId="WW8Num4z6">
    <w:name w:val="WW8Num4z6"/>
    <w:rsid w:val="0052267D"/>
  </w:style>
  <w:style w:type="character" w:customStyle="1" w:styleId="WW8Num4z7">
    <w:name w:val="WW8Num4z7"/>
    <w:rsid w:val="0052267D"/>
  </w:style>
  <w:style w:type="character" w:customStyle="1" w:styleId="WW8Num4z8">
    <w:name w:val="WW8Num4z8"/>
    <w:rsid w:val="0052267D"/>
  </w:style>
  <w:style w:type="character" w:customStyle="1" w:styleId="WW8Num5z1">
    <w:name w:val="WW8Num5z1"/>
    <w:rsid w:val="0052267D"/>
  </w:style>
  <w:style w:type="character" w:customStyle="1" w:styleId="WW8Num5z2">
    <w:name w:val="WW8Num5z2"/>
    <w:rsid w:val="0052267D"/>
  </w:style>
  <w:style w:type="character" w:customStyle="1" w:styleId="WW8Num5z3">
    <w:name w:val="WW8Num5z3"/>
    <w:rsid w:val="0052267D"/>
  </w:style>
  <w:style w:type="character" w:customStyle="1" w:styleId="WW8Num5z4">
    <w:name w:val="WW8Num5z4"/>
    <w:rsid w:val="0052267D"/>
  </w:style>
  <w:style w:type="character" w:customStyle="1" w:styleId="WW8Num5z5">
    <w:name w:val="WW8Num5z5"/>
    <w:rsid w:val="0052267D"/>
  </w:style>
  <w:style w:type="character" w:customStyle="1" w:styleId="WW8Num5z6">
    <w:name w:val="WW8Num5z6"/>
    <w:rsid w:val="0052267D"/>
  </w:style>
  <w:style w:type="character" w:customStyle="1" w:styleId="WW8Num5z7">
    <w:name w:val="WW8Num5z7"/>
    <w:rsid w:val="0052267D"/>
  </w:style>
  <w:style w:type="character" w:customStyle="1" w:styleId="WW8Num5z8">
    <w:name w:val="WW8Num5z8"/>
    <w:rsid w:val="0052267D"/>
  </w:style>
  <w:style w:type="character" w:customStyle="1" w:styleId="WW8Num6z1">
    <w:name w:val="WW8Num6z1"/>
    <w:rsid w:val="0052267D"/>
  </w:style>
  <w:style w:type="character" w:customStyle="1" w:styleId="WW8Num6z2">
    <w:name w:val="WW8Num6z2"/>
    <w:rsid w:val="0052267D"/>
  </w:style>
  <w:style w:type="character" w:customStyle="1" w:styleId="WW8Num6z3">
    <w:name w:val="WW8Num6z3"/>
    <w:rsid w:val="0052267D"/>
  </w:style>
  <w:style w:type="character" w:customStyle="1" w:styleId="WW8Num6z4">
    <w:name w:val="WW8Num6z4"/>
    <w:rsid w:val="0052267D"/>
  </w:style>
  <w:style w:type="character" w:customStyle="1" w:styleId="WW8Num6z5">
    <w:name w:val="WW8Num6z5"/>
    <w:rsid w:val="0052267D"/>
  </w:style>
  <w:style w:type="character" w:customStyle="1" w:styleId="WW8Num6z6">
    <w:name w:val="WW8Num6z6"/>
    <w:rsid w:val="0052267D"/>
  </w:style>
  <w:style w:type="character" w:customStyle="1" w:styleId="WW8Num6z7">
    <w:name w:val="WW8Num6z7"/>
    <w:rsid w:val="0052267D"/>
  </w:style>
  <w:style w:type="character" w:customStyle="1" w:styleId="WW8Num6z8">
    <w:name w:val="WW8Num6z8"/>
    <w:rsid w:val="0052267D"/>
  </w:style>
  <w:style w:type="character" w:customStyle="1" w:styleId="WW8Num7z1">
    <w:name w:val="WW8Num7z1"/>
    <w:rsid w:val="0052267D"/>
  </w:style>
  <w:style w:type="character" w:customStyle="1" w:styleId="WW8Num7z2">
    <w:name w:val="WW8Num7z2"/>
    <w:rsid w:val="0052267D"/>
  </w:style>
  <w:style w:type="character" w:customStyle="1" w:styleId="WW8Num7z3">
    <w:name w:val="WW8Num7z3"/>
    <w:rsid w:val="0052267D"/>
  </w:style>
  <w:style w:type="character" w:customStyle="1" w:styleId="WW8Num7z4">
    <w:name w:val="WW8Num7z4"/>
    <w:rsid w:val="0052267D"/>
  </w:style>
  <w:style w:type="character" w:customStyle="1" w:styleId="WW8Num7z5">
    <w:name w:val="WW8Num7z5"/>
    <w:rsid w:val="0052267D"/>
  </w:style>
  <w:style w:type="character" w:customStyle="1" w:styleId="WW8Num7z6">
    <w:name w:val="WW8Num7z6"/>
    <w:rsid w:val="0052267D"/>
  </w:style>
  <w:style w:type="character" w:customStyle="1" w:styleId="WW8Num7z7">
    <w:name w:val="WW8Num7z7"/>
    <w:rsid w:val="0052267D"/>
  </w:style>
  <w:style w:type="character" w:customStyle="1" w:styleId="WW8Num7z8">
    <w:name w:val="WW8Num7z8"/>
    <w:rsid w:val="0052267D"/>
  </w:style>
  <w:style w:type="character" w:customStyle="1" w:styleId="Tipodeletrapredefinidodopargrafo">
    <w:name w:val="Tipo de letra predefinido do parágrafo"/>
    <w:rsid w:val="0052267D"/>
  </w:style>
  <w:style w:type="character" w:customStyle="1" w:styleId="Tipodeletrapredefinidodopargrafo1">
    <w:name w:val="Tipo de letra predefinido do parágrafo1"/>
    <w:rsid w:val="0052267D"/>
  </w:style>
  <w:style w:type="character" w:customStyle="1" w:styleId="WW8Num2z3">
    <w:name w:val="WW8Num2z3"/>
    <w:rsid w:val="0052267D"/>
  </w:style>
  <w:style w:type="character" w:customStyle="1" w:styleId="RodapChar">
    <w:name w:val="Rodapé Char"/>
    <w:rsid w:val="0052267D"/>
    <w:rPr>
      <w:rFonts w:cs="Times New Roman"/>
    </w:rPr>
  </w:style>
  <w:style w:type="character" w:customStyle="1" w:styleId="TextodebaloChar">
    <w:name w:val="Texto de balão Char"/>
    <w:rsid w:val="0052267D"/>
    <w:rPr>
      <w:rFonts w:ascii="Tahoma" w:eastAsia="Tahoma" w:hAnsi="Tahoma" w:cs="Tahoma"/>
      <w:sz w:val="16"/>
      <w:szCs w:val="16"/>
    </w:rPr>
  </w:style>
  <w:style w:type="character" w:styleId="Refdecomentrio">
    <w:name w:val="annotation reference"/>
    <w:rsid w:val="0052267D"/>
    <w:rPr>
      <w:rFonts w:cs="Times New Roman"/>
      <w:sz w:val="16"/>
      <w:szCs w:val="16"/>
    </w:rPr>
  </w:style>
  <w:style w:type="character" w:customStyle="1" w:styleId="TextodenotaderodapChar">
    <w:name w:val="Texto de nota de rodapé Char"/>
    <w:rsid w:val="0052267D"/>
    <w:rPr>
      <w:rFonts w:cs="Times New Roman"/>
      <w:sz w:val="20"/>
      <w:szCs w:val="20"/>
    </w:rPr>
  </w:style>
  <w:style w:type="character" w:customStyle="1" w:styleId="FootnoteCharacters">
    <w:name w:val="Footnote Characters"/>
    <w:rsid w:val="0052267D"/>
    <w:rPr>
      <w:rFonts w:cs="Times New Roman"/>
      <w:position w:val="0"/>
      <w:vertAlign w:val="superscript"/>
    </w:rPr>
  </w:style>
  <w:style w:type="character" w:customStyle="1" w:styleId="FootnoteAnchor">
    <w:name w:val="Footnote Anchor"/>
    <w:rsid w:val="0052267D"/>
    <w:rPr>
      <w:rFonts w:cs="Times New Roman"/>
      <w:position w:val="0"/>
      <w:vertAlign w:val="superscript"/>
    </w:rPr>
  </w:style>
  <w:style w:type="character" w:customStyle="1" w:styleId="InternetLink">
    <w:name w:val="Internet Link"/>
    <w:rsid w:val="0052267D"/>
    <w:rPr>
      <w:color w:val="0000FF"/>
      <w:u w:val="single"/>
    </w:rPr>
  </w:style>
  <w:style w:type="character" w:styleId="nfase">
    <w:name w:val="Emphasis"/>
    <w:rsid w:val="0052267D"/>
    <w:rPr>
      <w:i/>
      <w:iCs/>
    </w:rPr>
  </w:style>
  <w:style w:type="character" w:customStyle="1" w:styleId="ListLabel1">
    <w:name w:val="ListLabel 1"/>
    <w:rsid w:val="0052267D"/>
    <w:rPr>
      <w:b w:val="0"/>
      <w:lang w:val="pt-BR"/>
    </w:rPr>
  </w:style>
  <w:style w:type="character" w:customStyle="1" w:styleId="ListLabel2">
    <w:name w:val="ListLabel 2"/>
    <w:rsid w:val="0052267D"/>
    <w:rPr>
      <w:b/>
    </w:rPr>
  </w:style>
  <w:style w:type="character" w:customStyle="1" w:styleId="ListLabel3">
    <w:name w:val="ListLabel 3"/>
    <w:rsid w:val="0052267D"/>
    <w:rPr>
      <w:rFonts w:cs="Times New Roman"/>
      <w:color w:val="00000A"/>
    </w:rPr>
  </w:style>
  <w:style w:type="character" w:customStyle="1" w:styleId="ListLabel4">
    <w:name w:val="ListLabel 4"/>
    <w:rsid w:val="0052267D"/>
    <w:rPr>
      <w:rFonts w:cs="Times New Roman"/>
    </w:rPr>
  </w:style>
  <w:style w:type="character" w:customStyle="1" w:styleId="ListLabel5">
    <w:name w:val="ListLabel 5"/>
    <w:rsid w:val="0052267D"/>
    <w:rPr>
      <w:rFonts w:cs="Times New Roman"/>
      <w:b w:val="0"/>
      <w:lang w:val="pt-BR"/>
    </w:rPr>
  </w:style>
  <w:style w:type="character" w:customStyle="1" w:styleId="ListLabel6">
    <w:name w:val="ListLabel 6"/>
    <w:rsid w:val="0052267D"/>
    <w:rPr>
      <w:rFonts w:cs="Times New Roman"/>
      <w:b w:val="0"/>
    </w:rPr>
  </w:style>
  <w:style w:type="character" w:customStyle="1" w:styleId="ListLabel7">
    <w:name w:val="ListLabel 7"/>
    <w:rsid w:val="0052267D"/>
    <w:rPr>
      <w:b/>
      <w:sz w:val="24"/>
    </w:rPr>
  </w:style>
  <w:style w:type="character" w:customStyle="1" w:styleId="ListLabel8">
    <w:name w:val="ListLabel 8"/>
    <w:rsid w:val="0052267D"/>
    <w:rPr>
      <w:rFonts w:eastAsia="Calibri" w:cs="Calibri"/>
    </w:rPr>
  </w:style>
  <w:style w:type="character" w:customStyle="1" w:styleId="ListLabel9">
    <w:name w:val="ListLabel 9"/>
    <w:rsid w:val="0052267D"/>
    <w:rPr>
      <w:rFonts w:cs="Courier New"/>
    </w:rPr>
  </w:style>
  <w:style w:type="character" w:customStyle="1" w:styleId="ListLabel10">
    <w:name w:val="ListLabel 10"/>
    <w:rsid w:val="0052267D"/>
    <w:rPr>
      <w:rFonts w:cs="Arial"/>
      <w:b/>
      <w:bCs/>
      <w:caps/>
      <w:sz w:val="24"/>
      <w:szCs w:val="24"/>
    </w:rPr>
  </w:style>
  <w:style w:type="character" w:customStyle="1" w:styleId="ListLabel11">
    <w:name w:val="ListLabel 11"/>
    <w:rsid w:val="0052267D"/>
    <w:rPr>
      <w:rFonts w:eastAsia="Times New Roman" w:cs="Arial"/>
      <w:b/>
      <w:bCs/>
      <w:color w:val="000000"/>
      <w:kern w:val="3"/>
      <w:sz w:val="22"/>
      <w:szCs w:val="24"/>
      <w:u w:val="none"/>
      <w:shd w:val="clear" w:color="auto" w:fill="FFFFFF"/>
      <w:lang w:val="pt-BR" w:bidi="ar-SA"/>
    </w:rPr>
  </w:style>
  <w:style w:type="character" w:customStyle="1" w:styleId="ListLabel12">
    <w:name w:val="ListLabel 12"/>
    <w:rsid w:val="0052267D"/>
    <w:rPr>
      <w:rFonts w:eastAsia="Times New Roman" w:cs="Arial"/>
      <w:b w:val="0"/>
      <w:bCs w:val="0"/>
      <w:color w:val="000000"/>
      <w:spacing w:val="14"/>
      <w:sz w:val="24"/>
      <w:szCs w:val="24"/>
      <w:u w:val="none"/>
      <w:shd w:val="clear" w:color="auto" w:fill="FFFF00"/>
      <w:lang w:val="pt-BR" w:bidi="ar-SA"/>
    </w:rPr>
  </w:style>
  <w:style w:type="character" w:customStyle="1" w:styleId="ListLabel13">
    <w:name w:val="ListLabel 13"/>
    <w:rsid w:val="0052267D"/>
    <w:rPr>
      <w:color w:val="FF0000"/>
    </w:rPr>
  </w:style>
  <w:style w:type="character" w:customStyle="1" w:styleId="WW8Num26z0">
    <w:name w:val="WW8Num26z0"/>
    <w:rsid w:val="0052267D"/>
    <w:rPr>
      <w:rFonts w:ascii="Symbol" w:eastAsia="Symbol" w:hAnsi="Symbol" w:cs="Symbol"/>
    </w:rPr>
  </w:style>
  <w:style w:type="character" w:customStyle="1" w:styleId="WW8Num26z1">
    <w:name w:val="WW8Num26z1"/>
    <w:rsid w:val="0052267D"/>
    <w:rPr>
      <w:rFonts w:ascii="Courier New" w:eastAsia="Courier New" w:hAnsi="Courier New" w:cs="Courier New"/>
    </w:rPr>
  </w:style>
  <w:style w:type="character" w:customStyle="1" w:styleId="WW8Num26z2">
    <w:name w:val="WW8Num26z2"/>
    <w:rsid w:val="0052267D"/>
    <w:rPr>
      <w:rFonts w:ascii="Wingdings" w:eastAsia="Wingdings" w:hAnsi="Wingdings" w:cs="Wingdings"/>
    </w:rPr>
  </w:style>
  <w:style w:type="character" w:customStyle="1" w:styleId="WW8Num42z1">
    <w:name w:val="WW8Num42z1"/>
    <w:rsid w:val="0052267D"/>
    <w:rPr>
      <w:rFonts w:cs="Arial"/>
      <w:b/>
      <w:bCs/>
    </w:rPr>
  </w:style>
  <w:style w:type="character" w:customStyle="1" w:styleId="WW8Num42z2">
    <w:name w:val="WW8Num42z2"/>
    <w:rsid w:val="0052267D"/>
    <w:rPr>
      <w:rFonts w:cs="Arial"/>
      <w:b w:val="0"/>
      <w:bCs/>
      <w:lang w:val="en-US"/>
    </w:rPr>
  </w:style>
  <w:style w:type="character" w:customStyle="1" w:styleId="WW8Num42z4">
    <w:name w:val="WW8Num42z4"/>
    <w:rsid w:val="0052267D"/>
  </w:style>
  <w:style w:type="character" w:customStyle="1" w:styleId="WW8Num42z5">
    <w:name w:val="WW8Num42z5"/>
    <w:rsid w:val="0052267D"/>
  </w:style>
  <w:style w:type="character" w:customStyle="1" w:styleId="WW8Num42z6">
    <w:name w:val="WW8Num42z6"/>
    <w:rsid w:val="0052267D"/>
  </w:style>
  <w:style w:type="character" w:customStyle="1" w:styleId="WW8Num42z7">
    <w:name w:val="WW8Num42z7"/>
    <w:rsid w:val="0052267D"/>
  </w:style>
  <w:style w:type="character" w:customStyle="1" w:styleId="WW8Num42z8">
    <w:name w:val="WW8Num42z8"/>
    <w:rsid w:val="0052267D"/>
  </w:style>
  <w:style w:type="character" w:customStyle="1" w:styleId="NumberingSymbols">
    <w:name w:val="Numbering Symbols"/>
    <w:rsid w:val="0052267D"/>
  </w:style>
  <w:style w:type="character" w:customStyle="1" w:styleId="ListLabel17">
    <w:name w:val="ListLabel 17"/>
    <w:rsid w:val="0052267D"/>
    <w:rPr>
      <w:b/>
    </w:rPr>
  </w:style>
  <w:style w:type="character" w:customStyle="1" w:styleId="ListLabel18">
    <w:name w:val="ListLabel 18"/>
    <w:rsid w:val="0052267D"/>
    <w:rPr>
      <w:b w:val="0"/>
    </w:rPr>
  </w:style>
  <w:style w:type="character" w:customStyle="1" w:styleId="ListLabel19">
    <w:name w:val="ListLabel 19"/>
    <w:rsid w:val="0052267D"/>
    <w:rPr>
      <w:b w:val="0"/>
    </w:rPr>
  </w:style>
  <w:style w:type="character" w:customStyle="1" w:styleId="StrongEmphasis">
    <w:name w:val="Strong Emphasis"/>
    <w:rsid w:val="0052267D"/>
    <w:rPr>
      <w:b/>
      <w:bCs/>
    </w:rPr>
  </w:style>
  <w:style w:type="character" w:customStyle="1" w:styleId="ListLabel20">
    <w:name w:val="ListLabel 20"/>
    <w:rsid w:val="0052267D"/>
    <w:rPr>
      <w:rFonts w:cs="Arial"/>
      <w:b/>
      <w:bCs/>
      <w:sz w:val="22"/>
      <w:szCs w:val="22"/>
    </w:rPr>
  </w:style>
  <w:style w:type="character" w:customStyle="1" w:styleId="ListLabel21">
    <w:name w:val="ListLabel 21"/>
    <w:rsid w:val="0052267D"/>
    <w:rPr>
      <w:rFonts w:cs="Arial"/>
      <w:b/>
      <w:bCs w:val="0"/>
      <w:spacing w:val="14"/>
      <w:sz w:val="22"/>
      <w:szCs w:val="22"/>
      <w:lang w:val="en-US"/>
    </w:rPr>
  </w:style>
  <w:style w:type="character" w:customStyle="1" w:styleId="ListLabel22">
    <w:name w:val="ListLabel 22"/>
    <w:rsid w:val="0052267D"/>
    <w:rPr>
      <w:rFonts w:eastAsia="Calibri" w:cs="Arial"/>
      <w:b/>
      <w:bCs w:val="0"/>
      <w:spacing w:val="14"/>
      <w:kern w:val="3"/>
      <w:sz w:val="22"/>
      <w:szCs w:val="22"/>
      <w:lang w:val="en-US" w:eastAsia="en-US" w:bidi="ar-SA"/>
    </w:rPr>
  </w:style>
  <w:style w:type="character" w:customStyle="1" w:styleId="ListLabel23">
    <w:name w:val="ListLabel 23"/>
    <w:rsid w:val="0052267D"/>
    <w:rPr>
      <w:rFonts w:eastAsia="Calibri" w:cs="Arial"/>
      <w:b/>
      <w:bCs w:val="0"/>
      <w:spacing w:val="14"/>
      <w:kern w:val="3"/>
      <w:sz w:val="22"/>
      <w:szCs w:val="22"/>
      <w:lang w:val="en-US" w:eastAsia="en-US" w:bidi="ar-SA"/>
    </w:rPr>
  </w:style>
  <w:style w:type="character" w:customStyle="1" w:styleId="ListLabel24">
    <w:name w:val="ListLabel 24"/>
    <w:rsid w:val="0052267D"/>
    <w:rPr>
      <w:rFonts w:cs="Arial"/>
      <w:b/>
      <w:bCs/>
      <w:sz w:val="22"/>
      <w:szCs w:val="22"/>
    </w:rPr>
  </w:style>
  <w:style w:type="character" w:customStyle="1" w:styleId="ListLabel25">
    <w:name w:val="ListLabel 25"/>
    <w:rsid w:val="0052267D"/>
    <w:rPr>
      <w:rFonts w:cs="Arial"/>
      <w:b/>
      <w:bCs w:val="0"/>
      <w:spacing w:val="14"/>
      <w:sz w:val="22"/>
      <w:szCs w:val="22"/>
      <w:lang w:val="en-US"/>
    </w:rPr>
  </w:style>
  <w:style w:type="character" w:customStyle="1" w:styleId="ListLabel26">
    <w:name w:val="ListLabel 26"/>
    <w:rsid w:val="0052267D"/>
    <w:rPr>
      <w:rFonts w:eastAsia="Calibri" w:cs="Arial"/>
      <w:b/>
      <w:bCs w:val="0"/>
      <w:spacing w:val="14"/>
      <w:kern w:val="3"/>
      <w:sz w:val="22"/>
      <w:szCs w:val="22"/>
      <w:lang w:val="en-US" w:eastAsia="en-US" w:bidi="ar-SA"/>
    </w:rPr>
  </w:style>
  <w:style w:type="character" w:customStyle="1" w:styleId="ListLabel27">
    <w:name w:val="ListLabel 27"/>
    <w:rsid w:val="0052267D"/>
    <w:rPr>
      <w:rFonts w:eastAsia="Calibri" w:cs="Arial"/>
      <w:b/>
      <w:bCs w:val="0"/>
      <w:spacing w:val="14"/>
      <w:kern w:val="3"/>
      <w:sz w:val="22"/>
      <w:szCs w:val="22"/>
      <w:lang w:val="en-US" w:eastAsia="en-US" w:bidi="ar-SA"/>
    </w:rPr>
  </w:style>
  <w:style w:type="character" w:customStyle="1" w:styleId="ListLabel28">
    <w:name w:val="ListLabel 28"/>
    <w:rsid w:val="0052267D"/>
    <w:rPr>
      <w:rFonts w:cs="Arial"/>
      <w:b/>
      <w:bCs/>
      <w:sz w:val="22"/>
      <w:szCs w:val="22"/>
    </w:rPr>
  </w:style>
  <w:style w:type="character" w:customStyle="1" w:styleId="ListLabel29">
    <w:name w:val="ListLabel 29"/>
    <w:rsid w:val="0052267D"/>
    <w:rPr>
      <w:rFonts w:cs="Arial"/>
      <w:b/>
      <w:bCs w:val="0"/>
      <w:spacing w:val="14"/>
      <w:sz w:val="22"/>
      <w:szCs w:val="22"/>
      <w:lang w:val="en-US"/>
    </w:rPr>
  </w:style>
  <w:style w:type="character" w:customStyle="1" w:styleId="ListLabel30">
    <w:name w:val="ListLabel 30"/>
    <w:rsid w:val="0052267D"/>
    <w:rPr>
      <w:rFonts w:eastAsia="Calibri" w:cs="Arial"/>
      <w:b/>
      <w:bCs w:val="0"/>
      <w:spacing w:val="14"/>
      <w:kern w:val="3"/>
      <w:sz w:val="22"/>
      <w:szCs w:val="22"/>
      <w:lang w:val="en-US" w:eastAsia="en-US" w:bidi="ar-SA"/>
    </w:rPr>
  </w:style>
  <w:style w:type="character" w:customStyle="1" w:styleId="ListLabel31">
    <w:name w:val="ListLabel 31"/>
    <w:rsid w:val="0052267D"/>
    <w:rPr>
      <w:rFonts w:eastAsia="Calibri" w:cs="Arial"/>
      <w:b/>
      <w:bCs w:val="0"/>
      <w:spacing w:val="14"/>
      <w:kern w:val="3"/>
      <w:sz w:val="22"/>
      <w:szCs w:val="22"/>
      <w:lang w:val="en-US" w:eastAsia="en-US" w:bidi="ar-SA"/>
    </w:rPr>
  </w:style>
  <w:style w:type="character" w:customStyle="1" w:styleId="ListLabel32">
    <w:name w:val="ListLabel 32"/>
    <w:rsid w:val="0052267D"/>
    <w:rPr>
      <w:rFonts w:cs="Arial"/>
      <w:b/>
      <w:bCs/>
      <w:sz w:val="22"/>
      <w:szCs w:val="22"/>
    </w:rPr>
  </w:style>
  <w:style w:type="character" w:customStyle="1" w:styleId="ListLabel33">
    <w:name w:val="ListLabel 33"/>
    <w:rsid w:val="0052267D"/>
    <w:rPr>
      <w:rFonts w:cs="Arial"/>
      <w:b/>
      <w:bCs w:val="0"/>
      <w:spacing w:val="14"/>
      <w:sz w:val="22"/>
      <w:szCs w:val="22"/>
      <w:lang w:val="en-US"/>
    </w:rPr>
  </w:style>
  <w:style w:type="character" w:customStyle="1" w:styleId="ListLabel34">
    <w:name w:val="ListLabel 34"/>
    <w:rsid w:val="0052267D"/>
    <w:rPr>
      <w:rFonts w:eastAsia="Calibri" w:cs="Arial"/>
      <w:b/>
      <w:bCs w:val="0"/>
      <w:spacing w:val="14"/>
      <w:kern w:val="3"/>
      <w:sz w:val="22"/>
      <w:szCs w:val="22"/>
      <w:lang w:val="en-US" w:eastAsia="en-US" w:bidi="ar-SA"/>
    </w:rPr>
  </w:style>
  <w:style w:type="character" w:customStyle="1" w:styleId="ListLabel35">
    <w:name w:val="ListLabel 35"/>
    <w:rsid w:val="0052267D"/>
    <w:rPr>
      <w:rFonts w:eastAsia="Calibri" w:cs="Arial"/>
      <w:b/>
      <w:bCs w:val="0"/>
      <w:spacing w:val="14"/>
      <w:kern w:val="3"/>
      <w:sz w:val="22"/>
      <w:szCs w:val="22"/>
      <w:lang w:val="en-US" w:eastAsia="en-US" w:bidi="ar-SA"/>
    </w:rPr>
  </w:style>
  <w:style w:type="character" w:customStyle="1" w:styleId="ListLabel36">
    <w:name w:val="ListLabel 36"/>
    <w:rsid w:val="0052267D"/>
    <w:rPr>
      <w:rFonts w:cs="Arial"/>
      <w:b/>
      <w:bCs/>
      <w:sz w:val="22"/>
      <w:szCs w:val="22"/>
    </w:rPr>
  </w:style>
  <w:style w:type="character" w:customStyle="1" w:styleId="ListLabel37">
    <w:name w:val="ListLabel 37"/>
    <w:rsid w:val="0052267D"/>
    <w:rPr>
      <w:rFonts w:cs="Arial"/>
      <w:b/>
      <w:bCs w:val="0"/>
      <w:spacing w:val="14"/>
      <w:sz w:val="22"/>
      <w:szCs w:val="22"/>
      <w:lang w:val="en-US"/>
    </w:rPr>
  </w:style>
  <w:style w:type="character" w:customStyle="1" w:styleId="ListLabel38">
    <w:name w:val="ListLabel 38"/>
    <w:rsid w:val="0052267D"/>
    <w:rPr>
      <w:rFonts w:eastAsia="Calibri" w:cs="Arial"/>
      <w:b/>
      <w:bCs w:val="0"/>
      <w:spacing w:val="14"/>
      <w:kern w:val="3"/>
      <w:sz w:val="22"/>
      <w:szCs w:val="22"/>
      <w:lang w:val="en-US" w:eastAsia="en-US" w:bidi="ar-SA"/>
    </w:rPr>
  </w:style>
  <w:style w:type="character" w:customStyle="1" w:styleId="ListLabel39">
    <w:name w:val="ListLabel 39"/>
    <w:rsid w:val="0052267D"/>
    <w:rPr>
      <w:rFonts w:eastAsia="Calibri" w:cs="Arial"/>
      <w:b/>
      <w:bCs w:val="0"/>
      <w:spacing w:val="14"/>
      <w:kern w:val="3"/>
      <w:sz w:val="22"/>
      <w:szCs w:val="22"/>
      <w:lang w:val="en-US" w:eastAsia="en-US" w:bidi="ar-SA"/>
    </w:rPr>
  </w:style>
  <w:style w:type="character" w:customStyle="1" w:styleId="ListLabel40">
    <w:name w:val="ListLabel 40"/>
    <w:rsid w:val="0052267D"/>
    <w:rPr>
      <w:rFonts w:cs="Arial"/>
      <w:b/>
      <w:bCs/>
      <w:sz w:val="22"/>
      <w:szCs w:val="22"/>
    </w:rPr>
  </w:style>
  <w:style w:type="character" w:customStyle="1" w:styleId="ListLabel41">
    <w:name w:val="ListLabel 41"/>
    <w:rsid w:val="0052267D"/>
    <w:rPr>
      <w:rFonts w:cs="Arial"/>
      <w:b/>
      <w:bCs w:val="0"/>
      <w:spacing w:val="14"/>
      <w:sz w:val="22"/>
      <w:szCs w:val="22"/>
      <w:lang w:val="en-US"/>
    </w:rPr>
  </w:style>
  <w:style w:type="character" w:customStyle="1" w:styleId="ListLabel42">
    <w:name w:val="ListLabel 42"/>
    <w:rsid w:val="0052267D"/>
    <w:rPr>
      <w:rFonts w:eastAsia="Calibri" w:cs="Arial"/>
      <w:b/>
      <w:bCs w:val="0"/>
      <w:spacing w:val="14"/>
      <w:kern w:val="3"/>
      <w:sz w:val="22"/>
      <w:szCs w:val="22"/>
      <w:lang w:val="en-US" w:eastAsia="en-US" w:bidi="ar-SA"/>
    </w:rPr>
  </w:style>
  <w:style w:type="character" w:customStyle="1" w:styleId="ListLabel43">
    <w:name w:val="ListLabel 43"/>
    <w:rsid w:val="0052267D"/>
    <w:rPr>
      <w:rFonts w:eastAsia="Calibri" w:cs="Arial"/>
      <w:b/>
      <w:bCs w:val="0"/>
      <w:spacing w:val="14"/>
      <w:kern w:val="3"/>
      <w:sz w:val="22"/>
      <w:szCs w:val="22"/>
      <w:lang w:val="en-US" w:eastAsia="en-US" w:bidi="ar-SA"/>
    </w:rPr>
  </w:style>
  <w:style w:type="character" w:customStyle="1" w:styleId="ListLabel44">
    <w:name w:val="ListLabel 44"/>
    <w:rsid w:val="0052267D"/>
    <w:rPr>
      <w:rFonts w:cs="Arial"/>
      <w:b/>
      <w:bCs/>
      <w:sz w:val="22"/>
      <w:szCs w:val="22"/>
    </w:rPr>
  </w:style>
  <w:style w:type="character" w:customStyle="1" w:styleId="ListLabel45">
    <w:name w:val="ListLabel 45"/>
    <w:rsid w:val="0052267D"/>
    <w:rPr>
      <w:rFonts w:cs="Arial"/>
      <w:b/>
      <w:bCs w:val="0"/>
      <w:spacing w:val="14"/>
      <w:sz w:val="22"/>
      <w:szCs w:val="22"/>
      <w:lang w:val="en-US"/>
    </w:rPr>
  </w:style>
  <w:style w:type="character" w:customStyle="1" w:styleId="ListLabel46">
    <w:name w:val="ListLabel 46"/>
    <w:rsid w:val="0052267D"/>
    <w:rPr>
      <w:rFonts w:eastAsia="Calibri" w:cs="Arial"/>
      <w:b/>
      <w:bCs w:val="0"/>
      <w:spacing w:val="14"/>
      <w:kern w:val="3"/>
      <w:sz w:val="22"/>
      <w:szCs w:val="22"/>
      <w:lang w:val="en-US" w:eastAsia="en-US" w:bidi="ar-SA"/>
    </w:rPr>
  </w:style>
  <w:style w:type="character" w:customStyle="1" w:styleId="ListLabel47">
    <w:name w:val="ListLabel 47"/>
    <w:rsid w:val="0052267D"/>
    <w:rPr>
      <w:rFonts w:eastAsia="Calibri" w:cs="Arial"/>
      <w:b/>
      <w:bCs w:val="0"/>
      <w:spacing w:val="14"/>
      <w:kern w:val="3"/>
      <w:sz w:val="22"/>
      <w:szCs w:val="22"/>
      <w:lang w:val="en-US" w:eastAsia="en-US" w:bidi="ar-SA"/>
    </w:rPr>
  </w:style>
  <w:style w:type="character" w:customStyle="1" w:styleId="ListLabel48">
    <w:name w:val="ListLabel 48"/>
    <w:rsid w:val="0052267D"/>
    <w:rPr>
      <w:rFonts w:cs="Arial"/>
      <w:b/>
      <w:bCs/>
      <w:sz w:val="22"/>
      <w:szCs w:val="22"/>
    </w:rPr>
  </w:style>
  <w:style w:type="character" w:customStyle="1" w:styleId="ListLabel49">
    <w:name w:val="ListLabel 49"/>
    <w:rsid w:val="0052267D"/>
    <w:rPr>
      <w:rFonts w:cs="Arial"/>
      <w:b/>
      <w:bCs w:val="0"/>
      <w:spacing w:val="14"/>
      <w:sz w:val="22"/>
      <w:szCs w:val="22"/>
      <w:lang w:val="en-US"/>
    </w:rPr>
  </w:style>
  <w:style w:type="character" w:customStyle="1" w:styleId="ListLabel50">
    <w:name w:val="ListLabel 50"/>
    <w:rsid w:val="0052267D"/>
    <w:rPr>
      <w:rFonts w:eastAsia="Calibri" w:cs="Arial"/>
      <w:b/>
      <w:bCs w:val="0"/>
      <w:spacing w:val="14"/>
      <w:kern w:val="3"/>
      <w:sz w:val="22"/>
      <w:szCs w:val="22"/>
      <w:lang w:val="en-US" w:eastAsia="en-US" w:bidi="ar-SA"/>
    </w:rPr>
  </w:style>
  <w:style w:type="character" w:customStyle="1" w:styleId="ListLabel51">
    <w:name w:val="ListLabel 51"/>
    <w:rsid w:val="0052267D"/>
    <w:rPr>
      <w:rFonts w:eastAsia="Calibri" w:cs="Arial"/>
      <w:b/>
      <w:bCs w:val="0"/>
      <w:spacing w:val="14"/>
      <w:kern w:val="3"/>
      <w:sz w:val="22"/>
      <w:szCs w:val="22"/>
      <w:lang w:val="en-US" w:eastAsia="en-US" w:bidi="ar-SA"/>
    </w:rPr>
  </w:style>
  <w:style w:type="character" w:customStyle="1" w:styleId="ListLabel52">
    <w:name w:val="ListLabel 52"/>
    <w:rsid w:val="0052267D"/>
    <w:rPr>
      <w:rFonts w:cs="Arial"/>
      <w:b/>
      <w:bCs/>
      <w:sz w:val="22"/>
      <w:szCs w:val="22"/>
    </w:rPr>
  </w:style>
  <w:style w:type="character" w:customStyle="1" w:styleId="ListLabel53">
    <w:name w:val="ListLabel 53"/>
    <w:rsid w:val="0052267D"/>
    <w:rPr>
      <w:rFonts w:cs="Arial"/>
      <w:b/>
      <w:bCs w:val="0"/>
      <w:spacing w:val="14"/>
      <w:sz w:val="22"/>
      <w:szCs w:val="22"/>
    </w:rPr>
  </w:style>
  <w:style w:type="character" w:customStyle="1" w:styleId="ListLabel54">
    <w:name w:val="ListLabel 54"/>
    <w:rsid w:val="0052267D"/>
    <w:rPr>
      <w:rFonts w:eastAsia="Times New Roman" w:cs="Arial"/>
      <w:b/>
      <w:bCs w:val="0"/>
      <w:spacing w:val="14"/>
      <w:kern w:val="3"/>
      <w:sz w:val="22"/>
      <w:szCs w:val="22"/>
    </w:rPr>
  </w:style>
  <w:style w:type="character" w:customStyle="1" w:styleId="ListLabel55">
    <w:name w:val="ListLabel 55"/>
    <w:rsid w:val="0052267D"/>
    <w:rPr>
      <w:rFonts w:eastAsia="Times New Roman" w:cs="Arial"/>
      <w:b/>
      <w:bCs w:val="0"/>
      <w:spacing w:val="14"/>
      <w:kern w:val="3"/>
      <w:sz w:val="22"/>
      <w:szCs w:val="22"/>
    </w:rPr>
  </w:style>
  <w:style w:type="character" w:customStyle="1" w:styleId="ListLabel56">
    <w:name w:val="ListLabel 56"/>
    <w:rsid w:val="0052267D"/>
    <w:rPr>
      <w:rFonts w:cs="Times New Roman"/>
    </w:rPr>
  </w:style>
  <w:style w:type="character" w:customStyle="1" w:styleId="ListLabel57">
    <w:name w:val="ListLabel 57"/>
    <w:rsid w:val="0052267D"/>
    <w:rPr>
      <w:rFonts w:cs="Times New Roman"/>
    </w:rPr>
  </w:style>
  <w:style w:type="character" w:customStyle="1" w:styleId="ListLabel58">
    <w:name w:val="ListLabel 58"/>
    <w:rsid w:val="0052267D"/>
    <w:rPr>
      <w:rFonts w:cs="Times New Roman"/>
    </w:rPr>
  </w:style>
  <w:style w:type="character" w:customStyle="1" w:styleId="ListLabel59">
    <w:name w:val="ListLabel 59"/>
    <w:rsid w:val="0052267D"/>
    <w:rPr>
      <w:rFonts w:cs="Times New Roman"/>
    </w:rPr>
  </w:style>
  <w:style w:type="character" w:customStyle="1" w:styleId="ListLabel60">
    <w:name w:val="ListLabel 60"/>
    <w:rsid w:val="0052267D"/>
    <w:rPr>
      <w:rFonts w:cs="Times New Roman"/>
    </w:rPr>
  </w:style>
  <w:style w:type="character" w:customStyle="1" w:styleId="ListLabel61">
    <w:name w:val="ListLabel 61"/>
    <w:rsid w:val="0052267D"/>
    <w:rPr>
      <w:rFonts w:cs="Arial"/>
      <w:b/>
      <w:bCs/>
      <w:sz w:val="22"/>
      <w:szCs w:val="22"/>
    </w:rPr>
  </w:style>
  <w:style w:type="character" w:customStyle="1" w:styleId="ListLabel62">
    <w:name w:val="ListLabel 62"/>
    <w:rsid w:val="0052267D"/>
    <w:rPr>
      <w:rFonts w:cs="Arial"/>
      <w:b/>
      <w:bCs w:val="0"/>
      <w:spacing w:val="14"/>
      <w:sz w:val="22"/>
      <w:szCs w:val="22"/>
    </w:rPr>
  </w:style>
  <w:style w:type="character" w:customStyle="1" w:styleId="ListLabel63">
    <w:name w:val="ListLabel 63"/>
    <w:rsid w:val="0052267D"/>
    <w:rPr>
      <w:rFonts w:eastAsia="Times New Roman" w:cs="Arial"/>
      <w:b/>
      <w:bCs w:val="0"/>
      <w:spacing w:val="14"/>
      <w:kern w:val="3"/>
      <w:sz w:val="22"/>
      <w:szCs w:val="22"/>
    </w:rPr>
  </w:style>
  <w:style w:type="character" w:customStyle="1" w:styleId="ListLabel64">
    <w:name w:val="ListLabel 64"/>
    <w:rsid w:val="0052267D"/>
    <w:rPr>
      <w:rFonts w:eastAsia="Times New Roman" w:cs="Arial"/>
      <w:b/>
      <w:bCs w:val="0"/>
      <w:spacing w:val="14"/>
      <w:kern w:val="3"/>
      <w:sz w:val="22"/>
      <w:szCs w:val="22"/>
    </w:rPr>
  </w:style>
  <w:style w:type="character" w:customStyle="1" w:styleId="ListLabel65">
    <w:name w:val="ListLabel 65"/>
    <w:rsid w:val="0052267D"/>
    <w:rPr>
      <w:rFonts w:cs="Times New Roman"/>
    </w:rPr>
  </w:style>
  <w:style w:type="character" w:customStyle="1" w:styleId="ListLabel66">
    <w:name w:val="ListLabel 66"/>
    <w:rsid w:val="0052267D"/>
    <w:rPr>
      <w:rFonts w:cs="Times New Roman"/>
    </w:rPr>
  </w:style>
  <w:style w:type="character" w:customStyle="1" w:styleId="ListLabel67">
    <w:name w:val="ListLabel 67"/>
    <w:rsid w:val="0052267D"/>
    <w:rPr>
      <w:rFonts w:cs="Times New Roman"/>
    </w:rPr>
  </w:style>
  <w:style w:type="character" w:customStyle="1" w:styleId="ListLabel68">
    <w:name w:val="ListLabel 68"/>
    <w:rsid w:val="0052267D"/>
    <w:rPr>
      <w:rFonts w:cs="Times New Roman"/>
    </w:rPr>
  </w:style>
  <w:style w:type="character" w:customStyle="1" w:styleId="ListLabel69">
    <w:name w:val="ListLabel 69"/>
    <w:rsid w:val="0052267D"/>
    <w:rPr>
      <w:rFonts w:cs="Times New Roman"/>
    </w:rPr>
  </w:style>
  <w:style w:type="character" w:customStyle="1" w:styleId="ListLabel70">
    <w:name w:val="ListLabel 70"/>
    <w:rsid w:val="0052267D"/>
    <w:rPr>
      <w:rFonts w:cs="Arial"/>
      <w:b/>
      <w:bCs/>
      <w:sz w:val="22"/>
      <w:szCs w:val="22"/>
    </w:rPr>
  </w:style>
  <w:style w:type="character" w:customStyle="1" w:styleId="ListLabel71">
    <w:name w:val="ListLabel 71"/>
    <w:rsid w:val="0052267D"/>
    <w:rPr>
      <w:rFonts w:cs="Arial"/>
      <w:b/>
      <w:bCs w:val="0"/>
      <w:spacing w:val="14"/>
      <w:sz w:val="22"/>
      <w:szCs w:val="22"/>
    </w:rPr>
  </w:style>
  <w:style w:type="character" w:customStyle="1" w:styleId="ListLabel72">
    <w:name w:val="ListLabel 72"/>
    <w:rsid w:val="0052267D"/>
    <w:rPr>
      <w:rFonts w:eastAsia="Times New Roman" w:cs="Arial"/>
      <w:b/>
      <w:bCs w:val="0"/>
      <w:spacing w:val="14"/>
      <w:kern w:val="3"/>
      <w:sz w:val="22"/>
      <w:szCs w:val="22"/>
    </w:rPr>
  </w:style>
  <w:style w:type="character" w:customStyle="1" w:styleId="ListLabel73">
    <w:name w:val="ListLabel 73"/>
    <w:rsid w:val="0052267D"/>
    <w:rPr>
      <w:rFonts w:eastAsia="Times New Roman" w:cs="Arial"/>
      <w:b/>
      <w:bCs w:val="0"/>
      <w:spacing w:val="14"/>
      <w:kern w:val="3"/>
      <w:sz w:val="22"/>
      <w:szCs w:val="22"/>
    </w:rPr>
  </w:style>
  <w:style w:type="character" w:customStyle="1" w:styleId="ListLabel74">
    <w:name w:val="ListLabel 74"/>
    <w:rsid w:val="0052267D"/>
    <w:rPr>
      <w:rFonts w:cs="Times New Roman"/>
    </w:rPr>
  </w:style>
  <w:style w:type="character" w:customStyle="1" w:styleId="ListLabel75">
    <w:name w:val="ListLabel 75"/>
    <w:rsid w:val="0052267D"/>
    <w:rPr>
      <w:rFonts w:cs="Times New Roman"/>
    </w:rPr>
  </w:style>
  <w:style w:type="character" w:customStyle="1" w:styleId="ListLabel76">
    <w:name w:val="ListLabel 76"/>
    <w:rsid w:val="0052267D"/>
    <w:rPr>
      <w:rFonts w:cs="Times New Roman"/>
    </w:rPr>
  </w:style>
  <w:style w:type="character" w:customStyle="1" w:styleId="ListLabel77">
    <w:name w:val="ListLabel 77"/>
    <w:rsid w:val="0052267D"/>
    <w:rPr>
      <w:rFonts w:cs="Times New Roman"/>
    </w:rPr>
  </w:style>
  <w:style w:type="character" w:customStyle="1" w:styleId="ListLabel78">
    <w:name w:val="ListLabel 78"/>
    <w:rsid w:val="0052267D"/>
    <w:rPr>
      <w:rFonts w:cs="Times New Roman"/>
    </w:rPr>
  </w:style>
  <w:style w:type="character" w:customStyle="1" w:styleId="ListLabel79">
    <w:name w:val="ListLabel 79"/>
    <w:rsid w:val="0052267D"/>
    <w:rPr>
      <w:rFonts w:cs="Arial"/>
      <w:b/>
      <w:bCs/>
      <w:sz w:val="22"/>
      <w:szCs w:val="22"/>
    </w:rPr>
  </w:style>
  <w:style w:type="character" w:customStyle="1" w:styleId="ListLabel80">
    <w:name w:val="ListLabel 80"/>
    <w:rsid w:val="0052267D"/>
    <w:rPr>
      <w:rFonts w:cs="Arial"/>
      <w:b/>
      <w:bCs w:val="0"/>
      <w:spacing w:val="14"/>
      <w:sz w:val="22"/>
      <w:szCs w:val="22"/>
    </w:rPr>
  </w:style>
  <w:style w:type="character" w:customStyle="1" w:styleId="ListLabel81">
    <w:name w:val="ListLabel 81"/>
    <w:rsid w:val="0052267D"/>
    <w:rPr>
      <w:rFonts w:eastAsia="Times New Roman" w:cs="Arial"/>
      <w:b/>
      <w:bCs w:val="0"/>
      <w:spacing w:val="14"/>
      <w:kern w:val="3"/>
      <w:sz w:val="22"/>
      <w:szCs w:val="22"/>
    </w:rPr>
  </w:style>
  <w:style w:type="character" w:customStyle="1" w:styleId="ListLabel82">
    <w:name w:val="ListLabel 82"/>
    <w:rsid w:val="0052267D"/>
    <w:rPr>
      <w:rFonts w:eastAsia="Times New Roman" w:cs="Arial"/>
      <w:b/>
      <w:bCs w:val="0"/>
      <w:spacing w:val="14"/>
      <w:kern w:val="3"/>
      <w:sz w:val="22"/>
      <w:szCs w:val="22"/>
    </w:rPr>
  </w:style>
  <w:style w:type="character" w:customStyle="1" w:styleId="ListLabel83">
    <w:name w:val="ListLabel 83"/>
    <w:rsid w:val="0052267D"/>
    <w:rPr>
      <w:rFonts w:cs="Times New Roman"/>
    </w:rPr>
  </w:style>
  <w:style w:type="character" w:customStyle="1" w:styleId="ListLabel84">
    <w:name w:val="ListLabel 84"/>
    <w:rsid w:val="0052267D"/>
    <w:rPr>
      <w:rFonts w:cs="Times New Roman"/>
    </w:rPr>
  </w:style>
  <w:style w:type="character" w:customStyle="1" w:styleId="ListLabel85">
    <w:name w:val="ListLabel 85"/>
    <w:rsid w:val="0052267D"/>
    <w:rPr>
      <w:rFonts w:cs="Times New Roman"/>
    </w:rPr>
  </w:style>
  <w:style w:type="character" w:customStyle="1" w:styleId="ListLabel86">
    <w:name w:val="ListLabel 86"/>
    <w:rsid w:val="0052267D"/>
    <w:rPr>
      <w:rFonts w:cs="Times New Roman"/>
    </w:rPr>
  </w:style>
  <w:style w:type="character" w:customStyle="1" w:styleId="ListLabel87">
    <w:name w:val="ListLabel 87"/>
    <w:rsid w:val="0052267D"/>
    <w:rPr>
      <w:rFonts w:cs="Times New Roman"/>
    </w:rPr>
  </w:style>
  <w:style w:type="character" w:customStyle="1" w:styleId="ListLabel88">
    <w:name w:val="ListLabel 88"/>
    <w:rsid w:val="0052267D"/>
    <w:rPr>
      <w:rFonts w:cs="Arial"/>
      <w:b/>
      <w:bCs/>
      <w:sz w:val="22"/>
      <w:szCs w:val="22"/>
    </w:rPr>
  </w:style>
  <w:style w:type="character" w:customStyle="1" w:styleId="ListLabel89">
    <w:name w:val="ListLabel 89"/>
    <w:rsid w:val="0052267D"/>
    <w:rPr>
      <w:rFonts w:cs="Arial"/>
      <w:b/>
      <w:bCs w:val="0"/>
      <w:spacing w:val="14"/>
      <w:sz w:val="22"/>
      <w:szCs w:val="22"/>
      <w:lang w:val="en-US"/>
    </w:rPr>
  </w:style>
  <w:style w:type="character" w:customStyle="1" w:styleId="ListLabel90">
    <w:name w:val="ListLabel 90"/>
    <w:rsid w:val="0052267D"/>
    <w:rPr>
      <w:rFonts w:eastAsia="Calibri" w:cs="Arial"/>
      <w:b/>
      <w:bCs w:val="0"/>
      <w:spacing w:val="14"/>
      <w:kern w:val="3"/>
      <w:sz w:val="22"/>
      <w:szCs w:val="22"/>
      <w:lang w:val="en-US" w:eastAsia="en-US" w:bidi="ar-SA"/>
    </w:rPr>
  </w:style>
  <w:style w:type="character" w:customStyle="1" w:styleId="ListLabel91">
    <w:name w:val="ListLabel 91"/>
    <w:rsid w:val="0052267D"/>
    <w:rPr>
      <w:rFonts w:eastAsia="Calibri" w:cs="Arial"/>
      <w:b/>
      <w:bCs w:val="0"/>
      <w:spacing w:val="14"/>
      <w:kern w:val="3"/>
      <w:sz w:val="22"/>
      <w:szCs w:val="22"/>
      <w:lang w:val="en-US" w:eastAsia="en-US" w:bidi="ar-SA"/>
    </w:rPr>
  </w:style>
  <w:style w:type="numbering" w:customStyle="1" w:styleId="Semlista1">
    <w:name w:val="Sem lista1"/>
    <w:basedOn w:val="Semlista"/>
    <w:rsid w:val="0052267D"/>
    <w:pPr>
      <w:numPr>
        <w:numId w:val="5"/>
      </w:numPr>
    </w:pPr>
  </w:style>
  <w:style w:type="numbering" w:customStyle="1" w:styleId="WW8Num1">
    <w:name w:val="WW8Num1"/>
    <w:basedOn w:val="Semlista"/>
    <w:rsid w:val="0052267D"/>
    <w:pPr>
      <w:numPr>
        <w:numId w:val="6"/>
      </w:numPr>
    </w:pPr>
  </w:style>
  <w:style w:type="numbering" w:customStyle="1" w:styleId="WW8Num2">
    <w:name w:val="WW8Num2"/>
    <w:basedOn w:val="Semlista"/>
    <w:rsid w:val="0052267D"/>
    <w:pPr>
      <w:numPr>
        <w:numId w:val="7"/>
      </w:numPr>
    </w:pPr>
  </w:style>
  <w:style w:type="numbering" w:customStyle="1" w:styleId="WW8Num3">
    <w:name w:val="WW8Num3"/>
    <w:basedOn w:val="Semlista"/>
    <w:rsid w:val="0052267D"/>
    <w:pPr>
      <w:numPr>
        <w:numId w:val="8"/>
      </w:numPr>
    </w:pPr>
  </w:style>
  <w:style w:type="numbering" w:customStyle="1" w:styleId="WW8Num4">
    <w:name w:val="WW8Num4"/>
    <w:basedOn w:val="Semlista"/>
    <w:rsid w:val="0052267D"/>
    <w:pPr>
      <w:numPr>
        <w:numId w:val="9"/>
      </w:numPr>
    </w:pPr>
  </w:style>
  <w:style w:type="numbering" w:customStyle="1" w:styleId="WW8Num5">
    <w:name w:val="WW8Num5"/>
    <w:basedOn w:val="Semlista"/>
    <w:rsid w:val="0052267D"/>
    <w:pPr>
      <w:numPr>
        <w:numId w:val="10"/>
      </w:numPr>
    </w:pPr>
  </w:style>
  <w:style w:type="numbering" w:customStyle="1" w:styleId="WW8Num6">
    <w:name w:val="WW8Num6"/>
    <w:basedOn w:val="Semlista"/>
    <w:rsid w:val="0052267D"/>
    <w:pPr>
      <w:numPr>
        <w:numId w:val="11"/>
      </w:numPr>
    </w:pPr>
  </w:style>
  <w:style w:type="numbering" w:customStyle="1" w:styleId="WW8Num7">
    <w:name w:val="WW8Num7"/>
    <w:basedOn w:val="Semlista"/>
    <w:rsid w:val="0052267D"/>
    <w:pPr>
      <w:numPr>
        <w:numId w:val="12"/>
      </w:numPr>
    </w:pPr>
  </w:style>
  <w:style w:type="numbering" w:customStyle="1" w:styleId="WWNum1">
    <w:name w:val="WWNum1"/>
    <w:basedOn w:val="Semlista"/>
    <w:rsid w:val="0052267D"/>
    <w:pPr>
      <w:numPr>
        <w:numId w:val="13"/>
      </w:numPr>
    </w:pPr>
  </w:style>
  <w:style w:type="numbering" w:customStyle="1" w:styleId="WWNum2">
    <w:name w:val="WWNum2"/>
    <w:basedOn w:val="Semlista"/>
    <w:rsid w:val="0052267D"/>
    <w:pPr>
      <w:numPr>
        <w:numId w:val="14"/>
      </w:numPr>
    </w:pPr>
  </w:style>
  <w:style w:type="numbering" w:customStyle="1" w:styleId="WWNum3">
    <w:name w:val="WWNum3"/>
    <w:basedOn w:val="Semlista"/>
    <w:rsid w:val="0052267D"/>
    <w:pPr>
      <w:numPr>
        <w:numId w:val="15"/>
      </w:numPr>
    </w:pPr>
  </w:style>
  <w:style w:type="numbering" w:customStyle="1" w:styleId="WWNum5">
    <w:name w:val="WWNum5"/>
    <w:basedOn w:val="Semlista"/>
    <w:rsid w:val="0052267D"/>
    <w:pPr>
      <w:numPr>
        <w:numId w:val="16"/>
      </w:numPr>
    </w:pPr>
  </w:style>
  <w:style w:type="numbering" w:customStyle="1" w:styleId="WWNum6">
    <w:name w:val="WWNum6"/>
    <w:basedOn w:val="Semlista"/>
    <w:rsid w:val="0052267D"/>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 w:id="207854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iberation Sans">
    <w:altName w:val="Arial"/>
    <w:charset w:val="00"/>
    <w:family w:val="auto"/>
    <w:pitch w:val="variable"/>
  </w:font>
  <w:font w:name="Noto Sans CJK SC">
    <w:charset w:val="00"/>
    <w:family w:val="auto"/>
    <w:pitch w:val="variable"/>
  </w:font>
  <w:font w:name="Lohit Devanagari">
    <w:altName w:val="Cambria"/>
    <w:charset w:val="00"/>
    <w:family w:val="roman"/>
    <w:pitch w:val="default"/>
  </w:font>
  <w:font w:name="FreeSans, 'Times New Roman'">
    <w:altName w:val="Calibri"/>
    <w:charset w:val="00"/>
    <w:family w:val="auto"/>
    <w:pitch w:val="variable"/>
  </w:font>
  <w:font w:name="DejaVu Sans">
    <w:charset w:val="00"/>
    <w:family w:val="roman"/>
    <w:pitch w:val="default"/>
  </w:font>
  <w:font w:name="font242">
    <w:charset w:val="00"/>
    <w:family w:val="roman"/>
    <w:pitch w:val="default"/>
  </w:font>
  <w:font w:name="DejaVu Sans Mono">
    <w:charset w:val="00"/>
    <w:family w:val="roman"/>
    <w:pitch w:val="variable"/>
  </w:font>
  <w:font w:name="WenQuanYi Micro Hei">
    <w:charset w:val="00"/>
    <w:family w:val="roman"/>
    <w:pitch w:val="default"/>
  </w:font>
  <w:font w:name="Droid Sans Fallback">
    <w:charset w:val="00"/>
    <w:family w:val="roman"/>
    <w:pitch w:val="default"/>
  </w:font>
  <w:font w:name="Liberation Serif">
    <w:altName w:val="Times New Roman"/>
    <w:charset w:val="00"/>
    <w:family w:val="roman"/>
    <w:pitch w:val="variable"/>
  </w:font>
  <w:font w:name="Arial 11">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1C1CDF"/>
    <w:rsid w:val="0056001D"/>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2A6CF-87BF-40EA-92EA-F8CE29B8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39</Pages>
  <Words>17974</Words>
  <Characters>97061</Characters>
  <Application>Microsoft Office Word</Application>
  <DocSecurity>0</DocSecurity>
  <Lines>808</Lines>
  <Paragraphs>229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114806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19</cp:revision>
  <cp:lastPrinted>2021-06-28T17:22:00Z</cp:lastPrinted>
  <dcterms:created xsi:type="dcterms:W3CDTF">2020-05-14T18:48:00Z</dcterms:created>
  <dcterms:modified xsi:type="dcterms:W3CDTF">2021-06-28T17:23:00Z</dcterms:modified>
</cp:coreProperties>
</file>